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C2E" w:rsidRPr="005F0DD4" w:rsidRDefault="005F0DD4" w:rsidP="005F0DD4">
      <w:pPr>
        <w:ind w:right="980"/>
        <w:rPr>
          <w:rFonts w:ascii="宋体" w:cs="宋体"/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A713F9">
        <w:rPr>
          <w:rFonts w:ascii="黑体" w:eastAsia="黑体" w:hAnsi="黑体"/>
          <w:sz w:val="32"/>
          <w:szCs w:val="32"/>
        </w:rPr>
        <w:t>7</w:t>
      </w:r>
      <w:bookmarkStart w:id="0" w:name="_GoBack"/>
      <w:bookmarkEnd w:id="0"/>
    </w:p>
    <w:p w:rsidR="00321C2E" w:rsidRDefault="00321C2E" w:rsidP="00321C2E">
      <w:pPr>
        <w:rPr>
          <w:rFonts w:ascii="宋体" w:cs="宋体"/>
          <w:sz w:val="28"/>
          <w:szCs w:val="28"/>
        </w:rPr>
      </w:pPr>
    </w:p>
    <w:p w:rsidR="00321C2E" w:rsidRDefault="00321C2E" w:rsidP="00321C2E">
      <w:pPr>
        <w:jc w:val="center"/>
        <w:rPr>
          <w:rFonts w:ascii="仿宋_GB2312" w:eastAsia="仿宋_GB2312" w:hAnsi="Adobe 宋体 Std L" w:cs="宋体"/>
          <w:b/>
          <w:bCs/>
          <w:sz w:val="52"/>
          <w:szCs w:val="52"/>
        </w:rPr>
      </w:pPr>
      <w:r>
        <w:rPr>
          <w:rFonts w:ascii="仿宋_GB2312" w:eastAsia="仿宋_GB2312" w:hAnsi="Adobe 宋体 Std L" w:cs="宋体" w:hint="eastAsia"/>
          <w:b/>
          <w:bCs/>
          <w:sz w:val="52"/>
          <w:szCs w:val="52"/>
        </w:rPr>
        <w:t>军用电子元器件新品科研项目</w:t>
      </w:r>
    </w:p>
    <w:p w:rsidR="00321C2E" w:rsidRDefault="00321C2E" w:rsidP="00321C2E">
      <w:pPr>
        <w:spacing w:beforeLines="50" w:before="120"/>
        <w:jc w:val="center"/>
        <w:rPr>
          <w:rFonts w:ascii="Adobe 仿宋 Std R" w:eastAsia="Adobe 仿宋 Std R" w:hAnsi="Adobe 仿宋 Std R" w:cs="宋体"/>
          <w:b/>
          <w:bCs/>
          <w:sz w:val="52"/>
          <w:szCs w:val="52"/>
        </w:rPr>
      </w:pPr>
      <w:r>
        <w:rPr>
          <w:rFonts w:ascii="仿宋_GB2312" w:eastAsia="仿宋_GB2312" w:hAnsi="Adobe 宋体 Std L" w:cs="宋体" w:hint="eastAsia"/>
          <w:b/>
          <w:bCs/>
          <w:sz w:val="52"/>
          <w:szCs w:val="52"/>
        </w:rPr>
        <w:t xml:space="preserve">论 证 报 告 </w:t>
      </w:r>
    </w:p>
    <w:p w:rsidR="00321C2E" w:rsidRDefault="00321C2E" w:rsidP="00321C2E">
      <w:pPr>
        <w:jc w:val="center"/>
        <w:rPr>
          <w:rFonts w:ascii="仿宋_GB2312" w:eastAsia="仿宋_GB2312" w:cs="Times New Roman"/>
          <w:b/>
          <w:bCs/>
          <w:sz w:val="52"/>
          <w:szCs w:val="52"/>
        </w:rPr>
      </w:pPr>
      <w:r>
        <w:rPr>
          <w:rFonts w:ascii="仿宋_GB2312" w:eastAsia="仿宋_GB2312" w:hint="eastAsia"/>
        </w:rPr>
        <w:t>（方正小标宋简体，一号，加粗，居中）</w:t>
      </w:r>
    </w:p>
    <w:p w:rsidR="00321C2E" w:rsidRDefault="00321C2E" w:rsidP="00321C2E">
      <w:pPr>
        <w:rPr>
          <w:rFonts w:ascii="宋体" w:cs="Times New Roman"/>
          <w:sz w:val="28"/>
          <w:szCs w:val="28"/>
        </w:rPr>
      </w:pPr>
    </w:p>
    <w:p w:rsidR="00321C2E" w:rsidRDefault="00321C2E" w:rsidP="00321C2E">
      <w:pPr>
        <w:rPr>
          <w:rFonts w:ascii="宋体" w:cs="Times New Roman"/>
          <w:sz w:val="28"/>
          <w:szCs w:val="28"/>
        </w:rPr>
      </w:pPr>
    </w:p>
    <w:p w:rsidR="00321C2E" w:rsidRDefault="00321C2E" w:rsidP="00321C2E">
      <w:pPr>
        <w:rPr>
          <w:rFonts w:ascii="宋体" w:cs="Times New Roman"/>
          <w:sz w:val="28"/>
          <w:szCs w:val="28"/>
        </w:rPr>
      </w:pPr>
    </w:p>
    <w:p w:rsidR="00321C2E" w:rsidRDefault="00321C2E" w:rsidP="00321C2E">
      <w:pPr>
        <w:rPr>
          <w:rFonts w:ascii="宋体" w:cs="Times New Roman"/>
          <w:sz w:val="28"/>
          <w:szCs w:val="28"/>
        </w:rPr>
      </w:pPr>
    </w:p>
    <w:p w:rsidR="00321C2E" w:rsidRDefault="00321C2E" w:rsidP="00321C2E">
      <w:pPr>
        <w:rPr>
          <w:rFonts w:ascii="宋体" w:cs="Times New Roman"/>
          <w:sz w:val="28"/>
          <w:szCs w:val="28"/>
        </w:rPr>
      </w:pPr>
    </w:p>
    <w:p w:rsidR="00321C2E" w:rsidRDefault="00321C2E" w:rsidP="00321C2E">
      <w:pPr>
        <w:rPr>
          <w:rFonts w:ascii="宋体" w:cs="Times New Roman"/>
          <w:sz w:val="28"/>
          <w:szCs w:val="28"/>
        </w:rPr>
      </w:pPr>
    </w:p>
    <w:p w:rsidR="00321C2E" w:rsidRDefault="00321C2E" w:rsidP="00321C2E">
      <w:pPr>
        <w:rPr>
          <w:rFonts w:ascii="宋体" w:cs="Times New Roman"/>
          <w:sz w:val="28"/>
          <w:szCs w:val="28"/>
        </w:rPr>
      </w:pPr>
    </w:p>
    <w:p w:rsidR="00321C2E" w:rsidRDefault="00321C2E" w:rsidP="00321C2E">
      <w:pPr>
        <w:rPr>
          <w:rFonts w:ascii="仿宋_GB2312" w:eastAsia="仿宋_GB2312" w:cs="Times New Roman"/>
          <w:sz w:val="28"/>
          <w:szCs w:val="28"/>
        </w:rPr>
      </w:pPr>
    </w:p>
    <w:p w:rsidR="00321C2E" w:rsidRDefault="00321C2E" w:rsidP="00321C2E">
      <w:pPr>
        <w:spacing w:line="360" w:lineRule="auto"/>
        <w:ind w:firstLineChars="200" w:firstLine="643"/>
        <w:rPr>
          <w:rFonts w:ascii="仿宋_GB2312" w:eastAsia="仿宋_GB2312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项目编号</w:t>
      </w:r>
      <w:r>
        <w:rPr>
          <w:rFonts w:ascii="仿宋_GB2312" w:eastAsia="仿宋_GB2312" w:hAnsi="宋体" w:cs="宋体" w:hint="eastAsia"/>
          <w:b/>
          <w:sz w:val="32"/>
          <w:szCs w:val="32"/>
          <w:u w:val="single"/>
        </w:rPr>
        <w:t xml:space="preserve">              </w:t>
      </w:r>
      <w:r>
        <w:rPr>
          <w:rFonts w:ascii="宋体" w:hAnsi="宋体" w:cs="宋体" w:hint="eastAsia"/>
          <w:b/>
          <w:sz w:val="32"/>
          <w:szCs w:val="32"/>
          <w:u w:val="single"/>
        </w:rPr>
        <w:t>（</w:t>
      </w:r>
      <w:r>
        <w:rPr>
          <w:rFonts w:ascii="宋体" w:hAnsi="宋体" w:cs="宋体" w:hint="eastAsia"/>
          <w:u w:val="single"/>
        </w:rPr>
        <w:t>宋体3号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）  </w:t>
      </w:r>
      <w:r>
        <w:rPr>
          <w:rFonts w:ascii="宋体" w:hAnsi="宋体" w:cs="宋体" w:hint="eastAsia"/>
          <w:b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cs="宋体" w:hint="eastAsia"/>
          <w:b/>
          <w:sz w:val="32"/>
          <w:szCs w:val="32"/>
          <w:u w:val="single"/>
        </w:rPr>
        <w:t xml:space="preserve">         </w:t>
      </w:r>
    </w:p>
    <w:p w:rsidR="00321C2E" w:rsidRDefault="00321C2E" w:rsidP="00321C2E">
      <w:pPr>
        <w:spacing w:line="360" w:lineRule="auto"/>
        <w:ind w:firstLineChars="200" w:firstLine="643"/>
        <w:rPr>
          <w:rFonts w:ascii="仿宋_GB2312" w:eastAsia="仿宋_GB2312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项目名称</w:t>
      </w:r>
      <w:r>
        <w:rPr>
          <w:rFonts w:ascii="仿宋_GB2312" w:eastAsia="仿宋_GB2312" w:hAnsi="宋体" w:cs="宋体" w:hint="eastAsia"/>
          <w:b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b/>
          <w:sz w:val="32"/>
          <w:szCs w:val="32"/>
          <w:u w:val="single"/>
        </w:rPr>
        <w:t xml:space="preserve">             </w:t>
      </w:r>
      <w:r>
        <w:rPr>
          <w:rFonts w:ascii="宋体" w:hAnsi="宋体" w:cs="宋体" w:hint="eastAsia"/>
          <w:b/>
          <w:sz w:val="32"/>
          <w:szCs w:val="32"/>
          <w:u w:val="single"/>
        </w:rPr>
        <w:t>（</w:t>
      </w:r>
      <w:r>
        <w:rPr>
          <w:rFonts w:ascii="宋体" w:hAnsi="宋体" w:cs="宋体" w:hint="eastAsia"/>
          <w:u w:val="single"/>
        </w:rPr>
        <w:t>宋体3号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）</w:t>
      </w:r>
      <w:r>
        <w:rPr>
          <w:rFonts w:ascii="仿宋_GB2312" w:eastAsia="仿宋_GB2312" w:hAnsi="宋体" w:cs="宋体" w:hint="eastAsia"/>
          <w:b/>
          <w:sz w:val="32"/>
          <w:szCs w:val="32"/>
          <w:u w:val="single"/>
        </w:rPr>
        <w:t xml:space="preserve">            </w:t>
      </w:r>
    </w:p>
    <w:p w:rsidR="00321C2E" w:rsidRDefault="00321C2E" w:rsidP="00321C2E">
      <w:pPr>
        <w:spacing w:line="360" w:lineRule="auto"/>
        <w:rPr>
          <w:rFonts w:ascii="宋体" w:hAnsi="宋体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b/>
          <w:sz w:val="32"/>
          <w:szCs w:val="32"/>
        </w:rPr>
        <w:t xml:space="preserve">    </w:t>
      </w:r>
      <w:r>
        <w:rPr>
          <w:rFonts w:ascii="宋体" w:hAnsi="宋体" w:cs="宋体" w:hint="eastAsia"/>
          <w:b/>
          <w:sz w:val="32"/>
          <w:szCs w:val="32"/>
        </w:rPr>
        <w:t xml:space="preserve">法定代表人（或                           </w:t>
      </w:r>
    </w:p>
    <w:p w:rsidR="00321C2E" w:rsidRDefault="00321C2E" w:rsidP="00321C2E">
      <w:pPr>
        <w:spacing w:line="360" w:lineRule="auto"/>
        <w:ind w:firstLineChars="200" w:firstLine="643"/>
        <w:rPr>
          <w:rFonts w:ascii="仿宋_GB2312" w:eastAsia="仿宋_GB2312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承研代理人）</w:t>
      </w:r>
      <w:r>
        <w:rPr>
          <w:rFonts w:ascii="仿宋_GB2312" w:eastAsia="仿宋_GB2312" w:hAnsi="宋体" w:cs="宋体" w:hint="eastAsia"/>
          <w:b/>
          <w:sz w:val="32"/>
          <w:szCs w:val="32"/>
          <w:u w:val="single"/>
        </w:rPr>
        <w:t xml:space="preserve">           （ 签字）             </w:t>
      </w:r>
    </w:p>
    <w:p w:rsidR="00321C2E" w:rsidRDefault="00321C2E" w:rsidP="00321C2E">
      <w:pPr>
        <w:spacing w:line="360" w:lineRule="auto"/>
        <w:ind w:firstLineChars="200" w:firstLine="643"/>
        <w:rPr>
          <w:rFonts w:ascii="仿宋_GB2312" w:eastAsia="仿宋_GB2312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承研单位</w:t>
      </w:r>
      <w:r>
        <w:rPr>
          <w:rFonts w:ascii="仿宋_GB2312" w:eastAsia="仿宋_GB2312" w:hAnsi="宋体" w:cs="宋体" w:hint="eastAsia"/>
          <w:b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b/>
          <w:sz w:val="32"/>
          <w:szCs w:val="32"/>
          <w:u w:val="single"/>
        </w:rPr>
        <w:t xml:space="preserve">    （名称、加盖公章）  </w:t>
      </w:r>
      <w:r>
        <w:rPr>
          <w:rFonts w:ascii="宋体" w:hAnsi="宋体" w:cs="宋体" w:hint="eastAsia"/>
          <w:b/>
          <w:sz w:val="32"/>
          <w:szCs w:val="32"/>
          <w:u w:val="single"/>
        </w:rPr>
        <w:t>（</w:t>
      </w:r>
      <w:r>
        <w:rPr>
          <w:rFonts w:ascii="宋体" w:hAnsi="宋体" w:cs="宋体" w:hint="eastAsia"/>
          <w:u w:val="single"/>
        </w:rPr>
        <w:t>宋体3号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）</w:t>
      </w:r>
      <w:r>
        <w:rPr>
          <w:rFonts w:ascii="仿宋_GB2312" w:eastAsia="仿宋_GB2312" w:hAnsi="宋体" w:cs="宋体" w:hint="eastAsia"/>
          <w:b/>
          <w:sz w:val="32"/>
          <w:szCs w:val="32"/>
          <w:u w:val="single"/>
        </w:rPr>
        <w:t xml:space="preserve">  </w:t>
      </w:r>
    </w:p>
    <w:p w:rsidR="00321C2E" w:rsidRDefault="00321C2E" w:rsidP="00321C2E">
      <w:pPr>
        <w:spacing w:line="360" w:lineRule="auto"/>
        <w:ind w:firstLineChars="250" w:firstLine="525"/>
        <w:rPr>
          <w:rFonts w:ascii="仿宋_GB2312" w:eastAsia="仿宋_GB2312" w:hAnsi="宋体"/>
        </w:rPr>
      </w:pPr>
      <w:r>
        <w:rPr>
          <w:rFonts w:ascii="仿宋_GB2312" w:eastAsia="仿宋_GB2312" w:hAnsi="宋体" w:hint="eastAsia"/>
        </w:rPr>
        <w:t>（宋体3号，加粗）</w:t>
      </w:r>
    </w:p>
    <w:p w:rsidR="00321C2E" w:rsidRDefault="00321C2E" w:rsidP="00321C2E">
      <w:pPr>
        <w:rPr>
          <w:rFonts w:ascii="宋体" w:cs="宋体"/>
          <w:sz w:val="28"/>
          <w:szCs w:val="28"/>
        </w:rPr>
      </w:pPr>
    </w:p>
    <w:p w:rsidR="00321C2E" w:rsidRDefault="00321C2E" w:rsidP="00321C2E">
      <w:pPr>
        <w:rPr>
          <w:rFonts w:ascii="宋体" w:cs="宋体"/>
          <w:sz w:val="28"/>
          <w:szCs w:val="28"/>
        </w:rPr>
      </w:pPr>
    </w:p>
    <w:p w:rsidR="00321C2E" w:rsidRDefault="00321C2E" w:rsidP="00321C2E">
      <w:pPr>
        <w:rPr>
          <w:rFonts w:ascii="宋体" w:cs="宋体"/>
          <w:sz w:val="28"/>
          <w:szCs w:val="28"/>
        </w:rPr>
      </w:pPr>
    </w:p>
    <w:p w:rsidR="00321C2E" w:rsidRDefault="00321C2E" w:rsidP="00321C2E">
      <w:pPr>
        <w:jc w:val="center"/>
        <w:rPr>
          <w:rFonts w:ascii="仿宋_GB2312" w:eastAsia="仿宋_GB2312" w:cs="宋体"/>
          <w:b/>
          <w:sz w:val="36"/>
          <w:szCs w:val="36"/>
        </w:rPr>
      </w:pPr>
      <w:r>
        <w:rPr>
          <w:rFonts w:ascii="仿宋_GB2312" w:eastAsia="仿宋_GB2312" w:cs="宋体" w:hint="eastAsia"/>
          <w:b/>
          <w:sz w:val="36"/>
          <w:szCs w:val="36"/>
        </w:rPr>
        <w:t>二</w:t>
      </w:r>
      <w:r>
        <w:rPr>
          <w:rFonts w:ascii="宋体" w:hAnsi="宋体" w:cs="宋体" w:hint="eastAsia"/>
          <w:b/>
          <w:sz w:val="36"/>
          <w:szCs w:val="36"/>
        </w:rPr>
        <w:t>〇一</w:t>
      </w:r>
      <w:r w:rsidR="00DB077F">
        <w:rPr>
          <w:rFonts w:ascii="宋体" w:hAnsi="宋体" w:cs="宋体" w:hint="eastAsia"/>
          <w:b/>
          <w:sz w:val="36"/>
          <w:szCs w:val="36"/>
        </w:rPr>
        <w:t>七</w:t>
      </w:r>
      <w:r>
        <w:rPr>
          <w:rFonts w:ascii="宋体" w:hAnsi="宋体" w:cs="宋体" w:hint="eastAsia"/>
          <w:b/>
          <w:sz w:val="36"/>
          <w:szCs w:val="36"/>
        </w:rPr>
        <w:t>年 制</w:t>
      </w:r>
    </w:p>
    <w:p w:rsidR="00321C2E" w:rsidRDefault="00321C2E" w:rsidP="00321C2E">
      <w:pPr>
        <w:jc w:val="center"/>
        <w:rPr>
          <w:rFonts w:ascii="宋体" w:cs="宋体"/>
          <w:b/>
          <w:sz w:val="30"/>
          <w:szCs w:val="30"/>
        </w:rPr>
      </w:pPr>
      <w:r>
        <w:rPr>
          <w:rFonts w:cs="宋体" w:hint="eastAsia"/>
        </w:rPr>
        <w:t>（楷体，小二号，加粗，居中）</w:t>
      </w:r>
      <w:r>
        <w:rPr>
          <w:rFonts w:ascii="宋体" w:cs="宋体" w:hint="eastAsia"/>
          <w:sz w:val="28"/>
          <w:szCs w:val="28"/>
        </w:rPr>
        <w:br w:type="page"/>
      </w:r>
      <w:r>
        <w:rPr>
          <w:rFonts w:ascii="宋体" w:cs="宋体" w:hint="eastAsia"/>
          <w:b/>
          <w:sz w:val="30"/>
          <w:szCs w:val="30"/>
        </w:rPr>
        <w:lastRenderedPageBreak/>
        <w:t>目  录</w:t>
      </w:r>
    </w:p>
    <w:p w:rsidR="00321C2E" w:rsidRDefault="00321C2E" w:rsidP="00321C2E">
      <w:pPr>
        <w:rPr>
          <w:rFonts w:ascii="宋体" w:cs="宋体"/>
          <w:sz w:val="28"/>
          <w:szCs w:val="28"/>
        </w:rPr>
      </w:pPr>
    </w:p>
    <w:p w:rsidR="00321C2E" w:rsidRDefault="00321C2E" w:rsidP="00321C2E">
      <w:pPr>
        <w:rPr>
          <w:rFonts w:ascii="宋体" w:cs="宋体"/>
          <w:sz w:val="28"/>
          <w:szCs w:val="28"/>
        </w:rPr>
      </w:pPr>
    </w:p>
    <w:p w:rsidR="00321C2E" w:rsidRDefault="00321C2E" w:rsidP="00321C2E">
      <w:pPr>
        <w:pStyle w:val="11"/>
        <w:spacing w:before="120" w:after="120" w:line="500" w:lineRule="atLeast"/>
        <w:rPr>
          <w:rFonts w:ascii="仿宋_GB2312" w:eastAsia="仿宋_GB2312" w:hAnsi="Times New Roman" w:cs="Times New Roman"/>
          <w:b w:val="0"/>
          <w:noProof/>
          <w:sz w:val="24"/>
          <w:szCs w:val="24"/>
        </w:rPr>
      </w:pPr>
      <w:r>
        <w:rPr>
          <w:rFonts w:ascii="仿宋_GB2312" w:eastAsia="仿宋_GB2312" w:hint="eastAsia"/>
          <w:b w:val="0"/>
          <w:noProof/>
          <w:sz w:val="24"/>
          <w:szCs w:val="24"/>
        </w:rPr>
        <w:t>1、研制目标</w:t>
      </w:r>
    </w:p>
    <w:p w:rsidR="00321C2E" w:rsidRDefault="00321C2E" w:rsidP="00321C2E">
      <w:pPr>
        <w:pStyle w:val="21"/>
        <w:tabs>
          <w:tab w:val="right" w:leader="dot" w:pos="8296"/>
        </w:tabs>
        <w:spacing w:line="500" w:lineRule="atLeast"/>
        <w:rPr>
          <w:rFonts w:ascii="仿宋_GB2312" w:eastAsia="仿宋_GB2312" w:hAnsi="Times New Roman" w:cs="Times New Roman"/>
          <w:noProof/>
          <w:sz w:val="24"/>
          <w:szCs w:val="24"/>
        </w:rPr>
      </w:pPr>
      <w:r>
        <w:rPr>
          <w:rFonts w:ascii="仿宋_GB2312" w:eastAsia="仿宋_GB2312" w:hint="eastAsia"/>
          <w:noProof/>
          <w:sz w:val="24"/>
          <w:szCs w:val="24"/>
        </w:rPr>
        <w:t>1.1 性能指标和详细参数</w:t>
      </w:r>
    </w:p>
    <w:p w:rsidR="00321C2E" w:rsidRDefault="00321C2E" w:rsidP="00321C2E">
      <w:pPr>
        <w:pStyle w:val="21"/>
        <w:tabs>
          <w:tab w:val="right" w:leader="dot" w:pos="8296"/>
        </w:tabs>
        <w:spacing w:line="500" w:lineRule="atLeast"/>
        <w:rPr>
          <w:rFonts w:ascii="仿宋_GB2312" w:eastAsia="仿宋_GB2312" w:hAnsi="Times New Roman" w:cs="Times New Roman"/>
          <w:noProof/>
          <w:sz w:val="24"/>
          <w:szCs w:val="24"/>
        </w:rPr>
      </w:pPr>
      <w:r>
        <w:rPr>
          <w:rFonts w:ascii="仿宋_GB2312" w:eastAsia="仿宋_GB2312" w:hint="eastAsia"/>
          <w:noProof/>
          <w:sz w:val="24"/>
          <w:szCs w:val="24"/>
        </w:rPr>
        <w:t>1.2 功能及外形结构</w:t>
      </w:r>
    </w:p>
    <w:p w:rsidR="00321C2E" w:rsidRDefault="00321C2E" w:rsidP="00321C2E">
      <w:pPr>
        <w:pStyle w:val="21"/>
        <w:tabs>
          <w:tab w:val="right" w:leader="dot" w:pos="8296"/>
        </w:tabs>
        <w:spacing w:line="500" w:lineRule="atLeast"/>
        <w:rPr>
          <w:rFonts w:ascii="仿宋_GB2312" w:eastAsia="仿宋_GB2312" w:hAnsi="Times New Roman" w:cs="Times New Roman"/>
          <w:noProof/>
          <w:sz w:val="24"/>
          <w:szCs w:val="24"/>
        </w:rPr>
      </w:pPr>
      <w:r>
        <w:rPr>
          <w:rFonts w:ascii="仿宋_GB2312" w:eastAsia="仿宋_GB2312" w:hint="eastAsia"/>
          <w:noProof/>
          <w:sz w:val="24"/>
          <w:szCs w:val="24"/>
        </w:rPr>
        <w:t>1.3 适用标准</w:t>
      </w:r>
    </w:p>
    <w:p w:rsidR="00321C2E" w:rsidRDefault="00321C2E" w:rsidP="00321C2E">
      <w:pPr>
        <w:pStyle w:val="11"/>
        <w:spacing w:before="120" w:after="120" w:line="500" w:lineRule="atLeast"/>
        <w:rPr>
          <w:rFonts w:ascii="仿宋_GB2312" w:eastAsia="仿宋_GB2312" w:hAnsi="Times New Roman" w:cs="Times New Roman"/>
          <w:b w:val="0"/>
          <w:noProof/>
          <w:sz w:val="24"/>
          <w:szCs w:val="24"/>
        </w:rPr>
      </w:pPr>
      <w:r>
        <w:rPr>
          <w:rFonts w:ascii="仿宋_GB2312" w:eastAsia="仿宋_GB2312" w:hint="eastAsia"/>
          <w:b w:val="0"/>
          <w:noProof/>
          <w:sz w:val="24"/>
          <w:szCs w:val="24"/>
        </w:rPr>
        <w:t>2、技术方案</w:t>
      </w:r>
    </w:p>
    <w:p w:rsidR="00321C2E" w:rsidRDefault="00321C2E" w:rsidP="00321C2E">
      <w:pPr>
        <w:pStyle w:val="21"/>
        <w:tabs>
          <w:tab w:val="right" w:leader="dot" w:pos="8296"/>
        </w:tabs>
        <w:spacing w:line="500" w:lineRule="atLeast"/>
        <w:rPr>
          <w:rFonts w:ascii="仿宋_GB2312" w:eastAsia="仿宋_GB2312" w:hAnsi="Times New Roman" w:cs="Times New Roman"/>
          <w:noProof/>
          <w:sz w:val="24"/>
          <w:szCs w:val="24"/>
        </w:rPr>
      </w:pPr>
      <w:r>
        <w:rPr>
          <w:rFonts w:ascii="仿宋_GB2312" w:eastAsia="仿宋_GB2312" w:hint="eastAsia"/>
          <w:noProof/>
          <w:sz w:val="24"/>
          <w:szCs w:val="24"/>
        </w:rPr>
        <w:t>2.1 研制方案和技术途径</w:t>
      </w:r>
    </w:p>
    <w:p w:rsidR="00321C2E" w:rsidRDefault="00321C2E" w:rsidP="00321C2E">
      <w:pPr>
        <w:pStyle w:val="21"/>
        <w:tabs>
          <w:tab w:val="right" w:leader="dot" w:pos="8296"/>
        </w:tabs>
        <w:spacing w:line="500" w:lineRule="atLeast"/>
        <w:rPr>
          <w:rFonts w:ascii="仿宋_GB2312" w:eastAsia="仿宋_GB2312" w:hAnsi="Times New Roman" w:cs="Times New Roman"/>
          <w:noProof/>
          <w:sz w:val="24"/>
          <w:szCs w:val="24"/>
        </w:rPr>
      </w:pPr>
      <w:r>
        <w:rPr>
          <w:rFonts w:ascii="仿宋_GB2312" w:eastAsia="仿宋_GB2312" w:hint="eastAsia"/>
          <w:noProof/>
          <w:sz w:val="24"/>
          <w:szCs w:val="24"/>
        </w:rPr>
        <w:t>2.2 关键技术和技术难点分析</w:t>
      </w:r>
    </w:p>
    <w:p w:rsidR="00321C2E" w:rsidRDefault="00321C2E" w:rsidP="00321C2E">
      <w:pPr>
        <w:pStyle w:val="21"/>
        <w:tabs>
          <w:tab w:val="right" w:leader="dot" w:pos="8296"/>
        </w:tabs>
        <w:spacing w:line="500" w:lineRule="atLeast"/>
        <w:rPr>
          <w:rFonts w:ascii="仿宋_GB2312" w:eastAsia="仿宋_GB2312" w:hAnsi="Times New Roman" w:cs="Times New Roman"/>
          <w:noProof/>
          <w:sz w:val="24"/>
          <w:szCs w:val="24"/>
        </w:rPr>
      </w:pPr>
      <w:r>
        <w:rPr>
          <w:rFonts w:ascii="仿宋_GB2312" w:eastAsia="仿宋_GB2312" w:hint="eastAsia"/>
          <w:noProof/>
          <w:sz w:val="24"/>
          <w:szCs w:val="24"/>
        </w:rPr>
        <w:t>2.3 关键技术和技术难点解决措施及其可行性分</w:t>
      </w:r>
      <w:r>
        <w:rPr>
          <w:rFonts w:ascii="仿宋_GB2312" w:eastAsia="仿宋_GB2312" w:hAnsi="宋体" w:cs="宋体" w:hint="eastAsia"/>
          <w:noProof/>
          <w:sz w:val="24"/>
          <w:szCs w:val="24"/>
        </w:rPr>
        <w:t>析</w:t>
      </w:r>
    </w:p>
    <w:p w:rsidR="00321C2E" w:rsidRDefault="00321C2E" w:rsidP="00321C2E">
      <w:pPr>
        <w:pStyle w:val="21"/>
        <w:tabs>
          <w:tab w:val="right" w:leader="dot" w:pos="8296"/>
        </w:tabs>
        <w:spacing w:line="500" w:lineRule="atLeast"/>
        <w:rPr>
          <w:rFonts w:ascii="仿宋_GB2312" w:eastAsia="仿宋_GB2312" w:hAnsi="Times New Roman" w:cs="Times New Roman"/>
          <w:noProof/>
          <w:sz w:val="24"/>
          <w:szCs w:val="24"/>
        </w:rPr>
      </w:pPr>
      <w:r>
        <w:rPr>
          <w:rFonts w:ascii="仿宋_GB2312" w:eastAsia="仿宋_GB2312" w:hint="eastAsia"/>
          <w:noProof/>
          <w:sz w:val="24"/>
          <w:szCs w:val="24"/>
        </w:rPr>
        <w:t>2.4 拟采用的新工艺和新技术可行性分析</w:t>
      </w:r>
    </w:p>
    <w:p w:rsidR="00321C2E" w:rsidRDefault="00321C2E" w:rsidP="00321C2E">
      <w:pPr>
        <w:pStyle w:val="21"/>
        <w:tabs>
          <w:tab w:val="right" w:leader="dot" w:pos="8296"/>
        </w:tabs>
        <w:spacing w:line="500" w:lineRule="atLeast"/>
        <w:rPr>
          <w:rFonts w:ascii="仿宋_GB2312" w:eastAsia="仿宋_GB2312" w:hAnsi="Times New Roman" w:cs="Times New Roman"/>
          <w:noProof/>
          <w:sz w:val="24"/>
          <w:szCs w:val="24"/>
        </w:rPr>
      </w:pPr>
      <w:r>
        <w:rPr>
          <w:rFonts w:ascii="仿宋_GB2312" w:eastAsia="仿宋_GB2312" w:hint="eastAsia"/>
          <w:noProof/>
          <w:sz w:val="24"/>
          <w:szCs w:val="24"/>
        </w:rPr>
        <w:t>2.5 关键原材料供应控制</w:t>
      </w:r>
    </w:p>
    <w:p w:rsidR="00321C2E" w:rsidRDefault="00321C2E" w:rsidP="00321C2E">
      <w:pPr>
        <w:pStyle w:val="21"/>
        <w:tabs>
          <w:tab w:val="right" w:leader="dot" w:pos="8296"/>
        </w:tabs>
        <w:spacing w:line="500" w:lineRule="atLeast"/>
        <w:rPr>
          <w:rFonts w:ascii="仿宋_GB2312" w:eastAsia="仿宋_GB2312" w:hAnsi="Times New Roman" w:cs="Times New Roman"/>
          <w:noProof/>
          <w:sz w:val="24"/>
          <w:szCs w:val="24"/>
        </w:rPr>
      </w:pPr>
      <w:r>
        <w:rPr>
          <w:rFonts w:ascii="仿宋_GB2312" w:eastAsia="仿宋_GB2312" w:hint="eastAsia"/>
          <w:noProof/>
          <w:sz w:val="24"/>
          <w:szCs w:val="24"/>
        </w:rPr>
        <w:t>2.6 关键工序控制</w:t>
      </w:r>
    </w:p>
    <w:p w:rsidR="00321C2E" w:rsidRDefault="00321C2E" w:rsidP="00321C2E">
      <w:pPr>
        <w:pStyle w:val="21"/>
        <w:tabs>
          <w:tab w:val="right" w:leader="dot" w:pos="8296"/>
        </w:tabs>
        <w:spacing w:line="500" w:lineRule="atLeast"/>
        <w:rPr>
          <w:rFonts w:ascii="仿宋_GB2312" w:eastAsia="仿宋_GB2312" w:hAnsi="Times New Roman" w:cs="Times New Roman"/>
          <w:noProof/>
          <w:sz w:val="24"/>
          <w:szCs w:val="24"/>
        </w:rPr>
      </w:pPr>
      <w:r>
        <w:rPr>
          <w:rFonts w:ascii="仿宋_GB2312" w:eastAsia="仿宋_GB2312" w:hint="eastAsia"/>
          <w:noProof/>
          <w:sz w:val="24"/>
          <w:szCs w:val="24"/>
        </w:rPr>
        <w:t>2.7 主要外协控制</w:t>
      </w:r>
    </w:p>
    <w:p w:rsidR="00321C2E" w:rsidRDefault="00321C2E" w:rsidP="00321C2E">
      <w:pPr>
        <w:pStyle w:val="11"/>
        <w:spacing w:before="120" w:after="120" w:line="500" w:lineRule="atLeast"/>
        <w:rPr>
          <w:rFonts w:ascii="仿宋_GB2312" w:eastAsia="仿宋_GB2312" w:hAnsi="Times New Roman" w:cs="Times New Roman"/>
          <w:b w:val="0"/>
          <w:noProof/>
          <w:sz w:val="24"/>
          <w:szCs w:val="24"/>
        </w:rPr>
      </w:pPr>
      <w:r>
        <w:rPr>
          <w:rFonts w:ascii="仿宋_GB2312" w:eastAsia="仿宋_GB2312" w:hint="eastAsia"/>
          <w:b w:val="0"/>
          <w:noProof/>
          <w:sz w:val="24"/>
          <w:szCs w:val="24"/>
        </w:rPr>
        <w:t>3、研制进度安排</w:t>
      </w:r>
    </w:p>
    <w:p w:rsidR="00321C2E" w:rsidRDefault="00321C2E" w:rsidP="00321C2E">
      <w:pPr>
        <w:pStyle w:val="21"/>
        <w:tabs>
          <w:tab w:val="right" w:leader="dot" w:pos="8296"/>
        </w:tabs>
        <w:spacing w:line="500" w:lineRule="atLeast"/>
        <w:rPr>
          <w:rFonts w:ascii="仿宋_GB2312" w:eastAsia="仿宋_GB2312" w:hAnsi="Times New Roman" w:cs="Times New Roman"/>
          <w:noProof/>
          <w:sz w:val="24"/>
          <w:szCs w:val="24"/>
        </w:rPr>
      </w:pPr>
      <w:r>
        <w:rPr>
          <w:rFonts w:ascii="仿宋_GB2312" w:eastAsia="仿宋_GB2312" w:hint="eastAsia"/>
          <w:noProof/>
          <w:sz w:val="24"/>
          <w:szCs w:val="24"/>
        </w:rPr>
        <w:t>3.1 标准确认</w:t>
      </w:r>
    </w:p>
    <w:p w:rsidR="00321C2E" w:rsidRDefault="00321C2E" w:rsidP="00321C2E">
      <w:pPr>
        <w:pStyle w:val="21"/>
        <w:tabs>
          <w:tab w:val="right" w:leader="dot" w:pos="8296"/>
        </w:tabs>
        <w:spacing w:line="500" w:lineRule="atLeast"/>
        <w:rPr>
          <w:rFonts w:ascii="仿宋_GB2312" w:eastAsia="仿宋_GB2312" w:hAnsi="Times New Roman" w:cs="Times New Roman"/>
          <w:noProof/>
          <w:sz w:val="24"/>
          <w:szCs w:val="24"/>
        </w:rPr>
      </w:pPr>
      <w:r>
        <w:rPr>
          <w:rFonts w:ascii="仿宋_GB2312" w:eastAsia="仿宋_GB2312" w:hint="eastAsia"/>
          <w:noProof/>
          <w:sz w:val="24"/>
          <w:szCs w:val="24"/>
        </w:rPr>
        <w:t>3.2 正样确认</w:t>
      </w:r>
    </w:p>
    <w:p w:rsidR="00321C2E" w:rsidRDefault="00321C2E" w:rsidP="00321C2E">
      <w:pPr>
        <w:pStyle w:val="21"/>
        <w:tabs>
          <w:tab w:val="right" w:leader="dot" w:pos="8296"/>
        </w:tabs>
        <w:spacing w:line="500" w:lineRule="atLeast"/>
        <w:rPr>
          <w:rFonts w:ascii="仿宋_GB2312" w:eastAsia="仿宋_GB2312" w:hAnsi="Times New Roman" w:cs="Times New Roman"/>
          <w:noProof/>
          <w:sz w:val="24"/>
          <w:szCs w:val="24"/>
        </w:rPr>
      </w:pPr>
      <w:r>
        <w:rPr>
          <w:rFonts w:ascii="仿宋_GB2312" w:eastAsia="仿宋_GB2312" w:hint="eastAsia"/>
          <w:noProof/>
          <w:sz w:val="24"/>
          <w:szCs w:val="24"/>
        </w:rPr>
        <w:t>3.3 鉴定检验</w:t>
      </w:r>
    </w:p>
    <w:p w:rsidR="00321C2E" w:rsidRDefault="00321C2E" w:rsidP="00321C2E">
      <w:pPr>
        <w:pStyle w:val="21"/>
        <w:tabs>
          <w:tab w:val="right" w:leader="dot" w:pos="8296"/>
        </w:tabs>
        <w:spacing w:line="500" w:lineRule="atLeast"/>
        <w:rPr>
          <w:rFonts w:ascii="仿宋_GB2312" w:eastAsia="仿宋_GB2312" w:hAnsi="Times New Roman" w:cs="Times New Roman"/>
          <w:noProof/>
          <w:sz w:val="24"/>
          <w:szCs w:val="24"/>
        </w:rPr>
      </w:pPr>
      <w:r>
        <w:rPr>
          <w:rFonts w:ascii="仿宋_GB2312" w:eastAsia="仿宋_GB2312" w:hint="eastAsia"/>
          <w:noProof/>
          <w:sz w:val="24"/>
          <w:szCs w:val="24"/>
        </w:rPr>
        <w:t>3.4 设计定型</w:t>
      </w:r>
    </w:p>
    <w:p w:rsidR="00321C2E" w:rsidRDefault="00321C2E" w:rsidP="00321C2E">
      <w:pPr>
        <w:pStyle w:val="21"/>
        <w:tabs>
          <w:tab w:val="right" w:leader="dot" w:pos="8296"/>
        </w:tabs>
        <w:spacing w:line="500" w:lineRule="atLeast"/>
        <w:rPr>
          <w:rFonts w:ascii="仿宋_GB2312" w:eastAsia="仿宋_GB2312" w:hAnsi="Times New Roman" w:cs="Times New Roman"/>
          <w:noProof/>
          <w:sz w:val="24"/>
          <w:szCs w:val="24"/>
        </w:rPr>
      </w:pPr>
      <w:r>
        <w:rPr>
          <w:rFonts w:ascii="仿宋_GB2312" w:eastAsia="仿宋_GB2312" w:hint="eastAsia"/>
          <w:noProof/>
          <w:sz w:val="24"/>
          <w:szCs w:val="24"/>
        </w:rPr>
        <w:t>3.5 合同验收</w:t>
      </w:r>
    </w:p>
    <w:p w:rsidR="00321C2E" w:rsidRDefault="00321C2E" w:rsidP="00321C2E">
      <w:pPr>
        <w:pStyle w:val="11"/>
        <w:spacing w:before="120" w:after="120" w:line="500" w:lineRule="atLeast"/>
        <w:rPr>
          <w:rFonts w:ascii="仿宋_GB2312" w:eastAsia="仿宋_GB2312" w:hAnsi="Times New Roman" w:cs="Times New Roman"/>
          <w:b w:val="0"/>
          <w:noProof/>
          <w:sz w:val="24"/>
          <w:szCs w:val="24"/>
        </w:rPr>
      </w:pPr>
      <w:r>
        <w:rPr>
          <w:rFonts w:ascii="仿宋_GB2312" w:eastAsia="仿宋_GB2312" w:hint="eastAsia"/>
          <w:b w:val="0"/>
          <w:noProof/>
          <w:sz w:val="24"/>
          <w:szCs w:val="24"/>
        </w:rPr>
        <w:t>4、风险分析与应对措施</w:t>
      </w:r>
    </w:p>
    <w:p w:rsidR="00321C2E" w:rsidRDefault="00321C2E" w:rsidP="00321C2E">
      <w:pPr>
        <w:pStyle w:val="21"/>
        <w:tabs>
          <w:tab w:val="right" w:leader="dot" w:pos="8296"/>
        </w:tabs>
        <w:spacing w:line="500" w:lineRule="atLeast"/>
        <w:rPr>
          <w:rFonts w:ascii="仿宋_GB2312" w:eastAsia="仿宋_GB2312" w:hAnsi="Times New Roman" w:cs="Times New Roman"/>
          <w:noProof/>
          <w:sz w:val="24"/>
          <w:szCs w:val="24"/>
        </w:rPr>
      </w:pPr>
      <w:r>
        <w:rPr>
          <w:rFonts w:ascii="仿宋_GB2312" w:eastAsia="仿宋_GB2312" w:hint="eastAsia"/>
          <w:noProof/>
          <w:sz w:val="24"/>
          <w:szCs w:val="24"/>
        </w:rPr>
        <w:t>4.1 研制进度风险</w:t>
      </w:r>
    </w:p>
    <w:p w:rsidR="00321C2E" w:rsidRDefault="00321C2E" w:rsidP="00321C2E">
      <w:pPr>
        <w:pStyle w:val="21"/>
        <w:tabs>
          <w:tab w:val="right" w:leader="dot" w:pos="8296"/>
        </w:tabs>
        <w:spacing w:line="500" w:lineRule="atLeast"/>
        <w:rPr>
          <w:rFonts w:ascii="仿宋_GB2312" w:eastAsia="仿宋_GB2312" w:hAnsi="Times New Roman" w:cs="Times New Roman"/>
          <w:noProof/>
          <w:sz w:val="24"/>
          <w:szCs w:val="24"/>
        </w:rPr>
      </w:pPr>
      <w:r>
        <w:rPr>
          <w:rFonts w:ascii="仿宋_GB2312" w:eastAsia="仿宋_GB2312" w:hint="eastAsia"/>
          <w:noProof/>
          <w:sz w:val="24"/>
          <w:szCs w:val="24"/>
        </w:rPr>
        <w:t>4.2 设计、制造、检测、外协等技术风险</w:t>
      </w:r>
    </w:p>
    <w:p w:rsidR="00321C2E" w:rsidRDefault="00321C2E" w:rsidP="00321C2E">
      <w:pPr>
        <w:pStyle w:val="11"/>
        <w:spacing w:before="120" w:after="120" w:line="500" w:lineRule="atLeast"/>
        <w:rPr>
          <w:rFonts w:ascii="仿宋_GB2312" w:eastAsia="仿宋_GB2312" w:hAnsi="Times New Roman" w:cs="Times New Roman"/>
          <w:b w:val="0"/>
          <w:noProof/>
          <w:sz w:val="24"/>
          <w:szCs w:val="24"/>
        </w:rPr>
      </w:pPr>
      <w:r>
        <w:rPr>
          <w:rFonts w:ascii="仿宋_GB2312" w:eastAsia="仿宋_GB2312" w:hint="eastAsia"/>
          <w:b w:val="0"/>
          <w:noProof/>
          <w:sz w:val="24"/>
          <w:szCs w:val="24"/>
        </w:rPr>
        <w:t>5、经费预算</w:t>
      </w:r>
    </w:p>
    <w:p w:rsidR="00321C2E" w:rsidRDefault="00321C2E" w:rsidP="00321C2E">
      <w:pPr>
        <w:widowControl/>
        <w:jc w:val="left"/>
        <w:rPr>
          <w:rFonts w:ascii="宋体" w:cs="Times New Roman"/>
          <w:sz w:val="28"/>
          <w:szCs w:val="28"/>
        </w:rPr>
        <w:sectPr w:rsidR="00321C2E">
          <w:pgSz w:w="11906" w:h="16838"/>
          <w:pgMar w:top="1440" w:right="1797" w:bottom="1440" w:left="1797" w:header="851" w:footer="992" w:gutter="0"/>
          <w:pgNumType w:start="1"/>
          <w:cols w:space="720"/>
        </w:sectPr>
      </w:pPr>
    </w:p>
    <w:p w:rsidR="00321C2E" w:rsidRDefault="00321C2E" w:rsidP="00321C2E">
      <w:pPr>
        <w:pStyle w:val="1"/>
        <w:ind w:firstLine="562"/>
      </w:pPr>
      <w:bookmarkStart w:id="1" w:name="_Toc424642197"/>
      <w:bookmarkStart w:id="2" w:name="_Toc424641464"/>
      <w:bookmarkStart w:id="3" w:name="_Toc424464386"/>
      <w:bookmarkStart w:id="4" w:name="_Toc424464304"/>
      <w:bookmarkStart w:id="5" w:name="_Toc423091302"/>
      <w:bookmarkStart w:id="6" w:name="_Toc417552728"/>
      <w:bookmarkStart w:id="7" w:name="_Toc417550139"/>
      <w:bookmarkStart w:id="8" w:name="_Toc417549234"/>
      <w:bookmarkStart w:id="9" w:name="_Toc417548752"/>
      <w:r>
        <w:rPr>
          <w:rFonts w:hint="eastAsia"/>
        </w:rPr>
        <w:lastRenderedPageBreak/>
        <w:t>1、研制目标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321C2E" w:rsidRDefault="00321C2E" w:rsidP="00321C2E">
      <w:pPr>
        <w:pStyle w:val="2"/>
        <w:ind w:firstLine="562"/>
      </w:pPr>
      <w:bookmarkStart w:id="10" w:name="_Toc417552731"/>
      <w:bookmarkStart w:id="11" w:name="_Toc417550142"/>
      <w:bookmarkStart w:id="12" w:name="_Toc417549237"/>
      <w:bookmarkStart w:id="13" w:name="_Toc417548755"/>
      <w:bookmarkStart w:id="14" w:name="_Toc424642198"/>
      <w:bookmarkStart w:id="15" w:name="_Toc424641465"/>
      <w:bookmarkStart w:id="16" w:name="_Toc423091305"/>
      <w:r>
        <w:rPr>
          <w:rFonts w:hint="eastAsia"/>
        </w:rPr>
        <w:t>1.1 性能指标</w:t>
      </w:r>
      <w:bookmarkEnd w:id="10"/>
      <w:bookmarkEnd w:id="11"/>
      <w:bookmarkEnd w:id="12"/>
      <w:bookmarkEnd w:id="13"/>
      <w:r>
        <w:rPr>
          <w:rFonts w:hint="eastAsia"/>
        </w:rPr>
        <w:t>和详细参数</w:t>
      </w:r>
      <w:bookmarkEnd w:id="14"/>
      <w:bookmarkEnd w:id="15"/>
      <w:bookmarkEnd w:id="16"/>
    </w:p>
    <w:p w:rsidR="00321C2E" w:rsidRDefault="00321C2E" w:rsidP="00321C2E">
      <w:pPr>
        <w:spacing w:line="360" w:lineRule="auto"/>
        <w:ind w:firstLineChars="200" w:firstLine="480"/>
        <w:rPr>
          <w:rFonts w:ascii="仿宋_GB2312" w:eastAsia="仿宋_GB2312" w:hAnsi="宋体" w:cs="宋体"/>
          <w:b/>
          <w:sz w:val="28"/>
          <w:szCs w:val="28"/>
        </w:rPr>
      </w:pPr>
      <w:r>
        <w:rPr>
          <w:rFonts w:ascii="仿宋_GB2312" w:eastAsia="仿宋_GB2312" w:hint="eastAsia"/>
          <w:sz w:val="24"/>
          <w:szCs w:val="24"/>
        </w:rPr>
        <w:t>（产品性能指标和详细参数不得低于或少于 “研制任务”的要求，尽量详细。应符合有关产品总规范（或通用规范）和详细规范（适用时）要求。）</w:t>
      </w:r>
    </w:p>
    <w:p w:rsidR="00321C2E" w:rsidRDefault="00321C2E" w:rsidP="00321C2E">
      <w:pPr>
        <w:pStyle w:val="2"/>
        <w:ind w:firstLine="562"/>
      </w:pPr>
      <w:bookmarkStart w:id="17" w:name="_Toc424642199"/>
      <w:bookmarkStart w:id="18" w:name="_Toc424641466"/>
      <w:bookmarkStart w:id="19" w:name="_Toc423091306"/>
      <w:bookmarkStart w:id="20" w:name="_Toc417552733"/>
      <w:bookmarkStart w:id="21" w:name="_Toc417550144"/>
      <w:bookmarkStart w:id="22" w:name="_Toc417549239"/>
      <w:bookmarkStart w:id="23" w:name="_Toc417548757"/>
      <w:r>
        <w:rPr>
          <w:rFonts w:hint="eastAsia"/>
        </w:rPr>
        <w:t>1.2 功能及外形结构</w:t>
      </w:r>
      <w:bookmarkEnd w:id="17"/>
      <w:bookmarkEnd w:id="18"/>
      <w:bookmarkEnd w:id="19"/>
      <w:bookmarkEnd w:id="20"/>
      <w:bookmarkEnd w:id="21"/>
      <w:bookmarkEnd w:id="22"/>
      <w:bookmarkEnd w:id="23"/>
    </w:p>
    <w:p w:rsidR="00321C2E" w:rsidRDefault="00321C2E" w:rsidP="00321C2E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（明确产品的外形、接口及其尺寸、功能、基本原理。产品外形尺寸及结构应与“研制任务”要求的产品外形尺寸及结构一致。产品功能应等于或优于研制任务。）</w:t>
      </w:r>
    </w:p>
    <w:p w:rsidR="00321C2E" w:rsidRDefault="00321C2E" w:rsidP="00321C2E">
      <w:pPr>
        <w:pStyle w:val="2"/>
        <w:ind w:firstLine="562"/>
      </w:pPr>
      <w:bookmarkStart w:id="24" w:name="_Toc424642200"/>
      <w:bookmarkStart w:id="25" w:name="_Toc424641467"/>
      <w:r>
        <w:rPr>
          <w:rFonts w:hint="eastAsia"/>
        </w:rPr>
        <w:t>1.3 适用标准</w:t>
      </w:r>
      <w:bookmarkEnd w:id="24"/>
      <w:bookmarkEnd w:id="25"/>
    </w:p>
    <w:p w:rsidR="00321C2E" w:rsidRDefault="00321C2E" w:rsidP="00321C2E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（明确适用的军用标准，包括总规范（或通用规范）和详细规范（适用时）。当对标准剪裁时要予以说明。如果仿制国外产品，要明确国外产品国别、公司、型号及仿制类型。） </w:t>
      </w:r>
    </w:p>
    <w:p w:rsidR="00321C2E" w:rsidRDefault="00321C2E" w:rsidP="00321C2E">
      <w:pPr>
        <w:pStyle w:val="1"/>
        <w:ind w:firstLine="562"/>
      </w:pPr>
      <w:bookmarkStart w:id="26" w:name="_Toc423091310"/>
      <w:bookmarkStart w:id="27" w:name="_Toc417552737"/>
      <w:bookmarkStart w:id="28" w:name="_Toc417550148"/>
      <w:bookmarkStart w:id="29" w:name="_Toc417549243"/>
      <w:bookmarkStart w:id="30" w:name="_Toc417548761"/>
      <w:bookmarkStart w:id="31" w:name="_Toc424642201"/>
      <w:bookmarkStart w:id="32" w:name="_Toc424641468"/>
      <w:bookmarkStart w:id="33" w:name="_Toc424464387"/>
      <w:bookmarkStart w:id="34" w:name="_Toc424464305"/>
      <w:r>
        <w:rPr>
          <w:rFonts w:hint="eastAsia"/>
        </w:rPr>
        <w:t>2、技术</w:t>
      </w:r>
      <w:bookmarkEnd w:id="26"/>
      <w:bookmarkEnd w:id="27"/>
      <w:bookmarkEnd w:id="28"/>
      <w:bookmarkEnd w:id="29"/>
      <w:bookmarkEnd w:id="30"/>
      <w:r>
        <w:rPr>
          <w:rFonts w:hint="eastAsia"/>
        </w:rPr>
        <w:t>方案</w:t>
      </w:r>
      <w:bookmarkEnd w:id="31"/>
      <w:bookmarkEnd w:id="32"/>
      <w:bookmarkEnd w:id="33"/>
      <w:bookmarkEnd w:id="34"/>
    </w:p>
    <w:p w:rsidR="00321C2E" w:rsidRDefault="00321C2E" w:rsidP="00321C2E">
      <w:pPr>
        <w:pStyle w:val="2"/>
        <w:ind w:firstLine="562"/>
      </w:pPr>
      <w:bookmarkStart w:id="35" w:name="_Toc423091311"/>
      <w:bookmarkStart w:id="36" w:name="_Toc417552738"/>
      <w:bookmarkStart w:id="37" w:name="_Toc417550149"/>
      <w:bookmarkStart w:id="38" w:name="_Toc417549244"/>
      <w:bookmarkStart w:id="39" w:name="_Toc417548762"/>
      <w:bookmarkStart w:id="40" w:name="_Toc424642202"/>
      <w:bookmarkStart w:id="41" w:name="_Toc424641469"/>
      <w:r>
        <w:rPr>
          <w:rFonts w:hint="eastAsia"/>
        </w:rPr>
        <w:t>2.1 研制</w:t>
      </w:r>
      <w:bookmarkEnd w:id="35"/>
      <w:bookmarkEnd w:id="36"/>
      <w:bookmarkEnd w:id="37"/>
      <w:bookmarkEnd w:id="38"/>
      <w:bookmarkEnd w:id="39"/>
      <w:r>
        <w:rPr>
          <w:rFonts w:hint="eastAsia"/>
        </w:rPr>
        <w:t>方案和技术途径</w:t>
      </w:r>
      <w:bookmarkEnd w:id="40"/>
      <w:bookmarkEnd w:id="41"/>
      <w:r>
        <w:rPr>
          <w:rFonts w:hint="eastAsia"/>
        </w:rPr>
        <w:t xml:space="preserve"> </w:t>
      </w:r>
    </w:p>
    <w:p w:rsidR="00321C2E" w:rsidRDefault="00321C2E" w:rsidP="00321C2E">
      <w:pPr>
        <w:spacing w:before="100" w:beforeAutospacing="1" w:after="100" w:afterAutospacing="1"/>
        <w:ind w:firstLineChars="200" w:firstLine="562"/>
        <w:rPr>
          <w:rFonts w:ascii="仿宋_GB2312" w:eastAsia="仿宋_GB2312" w:hAnsi="宋体" w:cs="宋体"/>
          <w:b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仿宋_GB2312" w:eastAsia="仿宋_GB2312" w:hAnsi="宋体" w:cs="宋体" w:hint="eastAsia"/>
            <w:b/>
            <w:sz w:val="28"/>
            <w:szCs w:val="28"/>
          </w:rPr>
          <w:t>2.1.1</w:t>
        </w:r>
      </w:smartTag>
      <w:r>
        <w:rPr>
          <w:rFonts w:ascii="仿宋_GB2312" w:eastAsia="仿宋_GB2312" w:hAnsi="宋体" w:cs="宋体" w:hint="eastAsia"/>
          <w:b/>
          <w:sz w:val="28"/>
          <w:szCs w:val="28"/>
        </w:rPr>
        <w:t xml:space="preserve"> 研制流程</w:t>
      </w:r>
    </w:p>
    <w:p w:rsidR="00321C2E" w:rsidRDefault="00321C2E" w:rsidP="00321C2E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（以文字、图、表等阐述从合同签订至合同验收的整个研制流程，流程中各节点的关系、以及每个节点的产品和文档。研制流程中应包括标准确认、正样确认、鉴定检验和设计定型。）</w:t>
      </w:r>
    </w:p>
    <w:p w:rsidR="00321C2E" w:rsidRDefault="00321C2E" w:rsidP="00321C2E">
      <w:pPr>
        <w:spacing w:before="100" w:beforeAutospacing="1" w:after="100" w:afterAutospacing="1"/>
        <w:ind w:firstLineChars="200" w:firstLine="562"/>
        <w:rPr>
          <w:rFonts w:ascii="仿宋_GB2312" w:eastAsia="仿宋_GB2312" w:hAnsi="宋体" w:cs="宋体"/>
          <w:b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仿宋_GB2312" w:eastAsia="仿宋_GB2312" w:hAnsi="宋体" w:cs="宋体" w:hint="eastAsia"/>
            <w:b/>
            <w:sz w:val="28"/>
            <w:szCs w:val="28"/>
          </w:rPr>
          <w:t>2.1.2</w:t>
        </w:r>
      </w:smartTag>
      <w:r>
        <w:rPr>
          <w:rFonts w:ascii="仿宋_GB2312" w:eastAsia="仿宋_GB2312" w:hAnsi="宋体" w:cs="宋体" w:hint="eastAsia"/>
          <w:b/>
          <w:sz w:val="28"/>
          <w:szCs w:val="28"/>
        </w:rPr>
        <w:t xml:space="preserve"> 设计方案</w:t>
      </w:r>
    </w:p>
    <w:p w:rsidR="00321C2E" w:rsidRDefault="00321C2E" w:rsidP="00321C2E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（阐述结构设计、参数设计、电路设计等设计思路和方法。当产品涉及电路设计时，应提供基本原理图。）</w:t>
      </w:r>
    </w:p>
    <w:p w:rsidR="00321C2E" w:rsidRDefault="00321C2E" w:rsidP="00321C2E">
      <w:pPr>
        <w:spacing w:before="100" w:beforeAutospacing="1" w:after="100" w:afterAutospacing="1"/>
        <w:ind w:firstLineChars="200" w:firstLine="562"/>
        <w:rPr>
          <w:rFonts w:ascii="仿宋_GB2312" w:eastAsia="仿宋_GB2312" w:hAnsi="宋体" w:cs="宋体"/>
          <w:b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仿宋_GB2312" w:eastAsia="仿宋_GB2312" w:hAnsi="宋体" w:cs="宋体" w:hint="eastAsia"/>
            <w:b/>
            <w:sz w:val="28"/>
            <w:szCs w:val="28"/>
          </w:rPr>
          <w:lastRenderedPageBreak/>
          <w:t>2.1.3</w:t>
        </w:r>
      </w:smartTag>
      <w:r>
        <w:rPr>
          <w:rFonts w:ascii="仿宋_GB2312" w:eastAsia="仿宋_GB2312" w:hAnsi="宋体" w:cs="宋体" w:hint="eastAsia"/>
          <w:b/>
          <w:sz w:val="28"/>
          <w:szCs w:val="28"/>
        </w:rPr>
        <w:t xml:space="preserve"> 工艺方案</w:t>
      </w:r>
    </w:p>
    <w:p w:rsidR="00321C2E" w:rsidRDefault="00321C2E" w:rsidP="00321C2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（以文字、图或表等阐述工艺设计思路和方法，以及从原材料投入至成品的整个工艺流程、流程中每个节点的关键质量控制点等。）</w:t>
      </w:r>
    </w:p>
    <w:p w:rsidR="00321C2E" w:rsidRDefault="00321C2E" w:rsidP="00321C2E">
      <w:pPr>
        <w:pStyle w:val="2"/>
        <w:ind w:firstLine="562"/>
      </w:pPr>
      <w:bookmarkStart w:id="42" w:name="_Toc424642203"/>
      <w:bookmarkStart w:id="43" w:name="_Toc424641470"/>
      <w:r>
        <w:rPr>
          <w:rFonts w:hint="eastAsia"/>
        </w:rPr>
        <w:t>2.2 关键技术和技术难点分析</w:t>
      </w:r>
      <w:bookmarkEnd w:id="42"/>
      <w:bookmarkEnd w:id="43"/>
    </w:p>
    <w:p w:rsidR="00321C2E" w:rsidRDefault="00321C2E" w:rsidP="00321C2E">
      <w:pPr>
        <w:spacing w:before="100" w:beforeAutospacing="1" w:after="100" w:afterAutospacing="1"/>
        <w:ind w:firstLineChars="200" w:firstLine="562"/>
        <w:rPr>
          <w:rFonts w:ascii="仿宋_GB2312" w:eastAsia="仿宋_GB2312" w:hAnsi="宋体" w:cs="宋体"/>
          <w:b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仿宋_GB2312" w:eastAsia="仿宋_GB2312" w:hAnsi="宋体" w:cs="宋体" w:hint="eastAsia"/>
            <w:b/>
            <w:sz w:val="28"/>
            <w:szCs w:val="28"/>
          </w:rPr>
          <w:t>2.2.1</w:t>
        </w:r>
      </w:smartTag>
      <w:r>
        <w:rPr>
          <w:rFonts w:ascii="仿宋_GB2312" w:eastAsia="仿宋_GB2312" w:hAnsi="宋体" w:cs="宋体" w:hint="eastAsia"/>
          <w:b/>
          <w:sz w:val="28"/>
          <w:szCs w:val="28"/>
        </w:rPr>
        <w:t xml:space="preserve"> 关键技术和技术难点描述</w:t>
      </w:r>
    </w:p>
    <w:p w:rsidR="00321C2E" w:rsidRDefault="00321C2E" w:rsidP="00321C2E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(逐一描述研制过程中涉及的关键技术和需要突破的技术难点) </w:t>
      </w:r>
    </w:p>
    <w:p w:rsidR="00321C2E" w:rsidRDefault="00321C2E" w:rsidP="00321C2E">
      <w:pPr>
        <w:spacing w:before="100" w:beforeAutospacing="1" w:after="100" w:afterAutospacing="1"/>
        <w:ind w:firstLineChars="200" w:firstLine="562"/>
        <w:rPr>
          <w:rFonts w:ascii="仿宋_GB2312" w:eastAsia="仿宋_GB2312" w:hAnsi="宋体" w:cs="宋体"/>
          <w:b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仿宋_GB2312" w:eastAsia="仿宋_GB2312" w:hAnsi="宋体" w:cs="宋体" w:hint="eastAsia"/>
            <w:b/>
            <w:sz w:val="28"/>
            <w:szCs w:val="28"/>
          </w:rPr>
          <w:t>2.2.2</w:t>
        </w:r>
      </w:smartTag>
      <w:r>
        <w:rPr>
          <w:rFonts w:ascii="仿宋_GB2312" w:eastAsia="仿宋_GB2312" w:hAnsi="宋体" w:cs="宋体" w:hint="eastAsia"/>
          <w:b/>
          <w:sz w:val="28"/>
          <w:szCs w:val="28"/>
        </w:rPr>
        <w:t xml:space="preserve"> 关键技术和技术难点分析</w:t>
      </w:r>
    </w:p>
    <w:p w:rsidR="00321C2E" w:rsidRDefault="00321C2E" w:rsidP="00321C2E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 ( 分析每一关键技术和技术难点对性能和指标的影响，同时，进行国内外对比，对技术难点进行分析。) </w:t>
      </w:r>
    </w:p>
    <w:p w:rsidR="00321C2E" w:rsidRDefault="00321C2E" w:rsidP="00321C2E">
      <w:pPr>
        <w:pStyle w:val="2"/>
        <w:ind w:firstLine="562"/>
        <w:rPr>
          <w:rFonts w:hAnsi="宋体"/>
        </w:rPr>
      </w:pPr>
      <w:bookmarkStart w:id="44" w:name="_Toc424642204"/>
      <w:bookmarkStart w:id="45" w:name="_Toc424641471"/>
      <w:r>
        <w:rPr>
          <w:rFonts w:hint="eastAsia"/>
        </w:rPr>
        <w:t>2.3 关键技术和技术难点解决措施及其可行性分</w:t>
      </w:r>
      <w:r>
        <w:rPr>
          <w:rFonts w:hAnsi="宋体" w:hint="eastAsia"/>
        </w:rPr>
        <w:t>析</w:t>
      </w:r>
      <w:bookmarkEnd w:id="44"/>
      <w:bookmarkEnd w:id="45"/>
    </w:p>
    <w:p w:rsidR="00321C2E" w:rsidRDefault="00321C2E" w:rsidP="00321C2E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（针对每一关键技术和技术难点，逐项说明解决措施，并进行国内外对比，分析该解决措施的可行性。）</w:t>
      </w:r>
    </w:p>
    <w:p w:rsidR="00321C2E" w:rsidRDefault="00321C2E" w:rsidP="00321C2E">
      <w:pPr>
        <w:pStyle w:val="2"/>
        <w:ind w:firstLine="562"/>
      </w:pPr>
      <w:bookmarkStart w:id="46" w:name="_Toc424642205"/>
      <w:bookmarkStart w:id="47" w:name="_Toc424641472"/>
      <w:r>
        <w:rPr>
          <w:rFonts w:hint="eastAsia"/>
        </w:rPr>
        <w:t>2.4 拟采用的新工艺和新技术可行性分析</w:t>
      </w:r>
      <w:bookmarkEnd w:id="46"/>
      <w:bookmarkEnd w:id="47"/>
    </w:p>
    <w:p w:rsidR="00321C2E" w:rsidRDefault="00321C2E" w:rsidP="00321C2E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（逐一阐述研制中拟采用的新工艺和新技术，在研制中所起的关键作用，进行国内外对比，分析其可行性。）</w:t>
      </w:r>
    </w:p>
    <w:p w:rsidR="00321C2E" w:rsidRDefault="00321C2E" w:rsidP="00321C2E">
      <w:pPr>
        <w:pStyle w:val="2"/>
        <w:ind w:firstLine="562"/>
      </w:pPr>
      <w:bookmarkStart w:id="48" w:name="_Toc423091316"/>
      <w:bookmarkStart w:id="49" w:name="_Toc417552744"/>
      <w:bookmarkStart w:id="50" w:name="_Toc417550155"/>
      <w:bookmarkStart w:id="51" w:name="_Toc417549250"/>
      <w:bookmarkStart w:id="52" w:name="_Toc417548768"/>
      <w:bookmarkStart w:id="53" w:name="_Toc424642206"/>
      <w:bookmarkStart w:id="54" w:name="_Toc424641473"/>
      <w:r>
        <w:rPr>
          <w:rFonts w:hint="eastAsia"/>
        </w:rPr>
        <w:t>2.5 关键原材料</w:t>
      </w:r>
      <w:bookmarkEnd w:id="48"/>
      <w:bookmarkEnd w:id="49"/>
      <w:bookmarkEnd w:id="50"/>
      <w:bookmarkEnd w:id="51"/>
      <w:bookmarkEnd w:id="52"/>
      <w:r>
        <w:rPr>
          <w:rFonts w:hint="eastAsia"/>
        </w:rPr>
        <w:t>供应控制</w:t>
      </w:r>
      <w:bookmarkEnd w:id="53"/>
      <w:bookmarkEnd w:id="54"/>
    </w:p>
    <w:p w:rsidR="00321C2E" w:rsidRDefault="00321C2E" w:rsidP="00321C2E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 说明供应每一关键原材料的公司名称、公司所有制性质、所属国家）</w:t>
      </w:r>
    </w:p>
    <w:p w:rsidR="00321C2E" w:rsidRDefault="00321C2E" w:rsidP="00321C2E">
      <w:pPr>
        <w:pStyle w:val="2"/>
        <w:ind w:firstLine="562"/>
        <w:rPr>
          <w:rFonts w:hAnsi="宋体"/>
          <w:b w:val="0"/>
        </w:rPr>
      </w:pPr>
      <w:bookmarkStart w:id="55" w:name="_Toc424642207"/>
      <w:bookmarkStart w:id="56" w:name="_Toc424641474"/>
      <w:bookmarkStart w:id="57" w:name="_Toc423091314"/>
      <w:bookmarkStart w:id="58" w:name="_Toc417552742"/>
      <w:bookmarkStart w:id="59" w:name="_Toc417550153"/>
      <w:bookmarkStart w:id="60" w:name="_Toc417549248"/>
      <w:bookmarkStart w:id="61" w:name="_Toc417548766"/>
      <w:r>
        <w:rPr>
          <w:rFonts w:hint="eastAsia"/>
        </w:rPr>
        <w:t>2.6 关键工序控制</w:t>
      </w:r>
      <w:bookmarkEnd w:id="55"/>
      <w:bookmarkEnd w:id="56"/>
      <w:bookmarkEnd w:id="57"/>
      <w:bookmarkEnd w:id="58"/>
      <w:bookmarkEnd w:id="59"/>
      <w:bookmarkEnd w:id="60"/>
      <w:bookmarkEnd w:id="61"/>
      <w:r>
        <w:rPr>
          <w:rFonts w:hAnsi="宋体" w:hint="eastAsia"/>
          <w:b w:val="0"/>
        </w:rPr>
        <w:t xml:space="preserve"> </w:t>
      </w:r>
    </w:p>
    <w:p w:rsidR="00321C2E" w:rsidRDefault="00321C2E" w:rsidP="00321C2E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（描述每一关键工序，并明确完成单位。 当由本单位完成时，注明“本单位完成”，当由外协单位完成时，注明“外协单位完成”，说明这些工序的质量控制方法。）</w:t>
      </w:r>
    </w:p>
    <w:p w:rsidR="00321C2E" w:rsidRDefault="00321C2E" w:rsidP="00321C2E">
      <w:pPr>
        <w:pStyle w:val="2"/>
        <w:ind w:firstLine="562"/>
      </w:pPr>
      <w:bookmarkStart w:id="62" w:name="_Toc424642208"/>
      <w:bookmarkStart w:id="63" w:name="_Toc424641475"/>
      <w:r>
        <w:rPr>
          <w:rFonts w:hint="eastAsia"/>
        </w:rPr>
        <w:lastRenderedPageBreak/>
        <w:t>2.7 主要外协控制</w:t>
      </w:r>
      <w:bookmarkEnd w:id="62"/>
      <w:bookmarkEnd w:id="63"/>
    </w:p>
    <w:p w:rsidR="00321C2E" w:rsidRDefault="00321C2E" w:rsidP="00321C2E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（逐一说明外协设计和主要工序的名称，外协单位名称、所有制性质、所属国家，以及完成该设计和工序的优势；说明本单位将该设计和工序外协后，确保设计和工艺质量、长期稳定供货的方法。）</w:t>
      </w:r>
    </w:p>
    <w:p w:rsidR="00321C2E" w:rsidRDefault="00321C2E" w:rsidP="00321C2E">
      <w:pPr>
        <w:pStyle w:val="1"/>
        <w:ind w:firstLine="562"/>
      </w:pPr>
      <w:bookmarkStart w:id="64" w:name="_Toc424642209"/>
      <w:bookmarkStart w:id="65" w:name="_Toc424641476"/>
      <w:bookmarkStart w:id="66" w:name="_Toc424464388"/>
      <w:bookmarkStart w:id="67" w:name="_Toc424464306"/>
      <w:r>
        <w:rPr>
          <w:rFonts w:hint="eastAsia"/>
        </w:rPr>
        <w:t>3、研制进度安排</w:t>
      </w:r>
      <w:bookmarkEnd w:id="64"/>
      <w:bookmarkEnd w:id="65"/>
      <w:bookmarkEnd w:id="66"/>
      <w:bookmarkEnd w:id="67"/>
    </w:p>
    <w:p w:rsidR="00321C2E" w:rsidRDefault="00321C2E" w:rsidP="00321C2E">
      <w:pPr>
        <w:pStyle w:val="2"/>
        <w:ind w:firstLine="562"/>
      </w:pPr>
      <w:bookmarkStart w:id="68" w:name="_Toc424642210"/>
      <w:bookmarkStart w:id="69" w:name="_Toc424641477"/>
      <w:r>
        <w:rPr>
          <w:rFonts w:hint="eastAsia"/>
        </w:rPr>
        <w:t>3.1 标准确认</w:t>
      </w:r>
      <w:bookmarkEnd w:id="68"/>
      <w:bookmarkEnd w:id="69"/>
    </w:p>
    <w:p w:rsidR="00321C2E" w:rsidRDefault="00321C2E" w:rsidP="00321C2E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（明确标准确认完成的时间，以及完成标准确认时计划完成的研制成果。）</w:t>
      </w:r>
    </w:p>
    <w:p w:rsidR="00321C2E" w:rsidRDefault="00321C2E" w:rsidP="00321C2E">
      <w:pPr>
        <w:pStyle w:val="2"/>
        <w:ind w:firstLine="562"/>
      </w:pPr>
      <w:bookmarkStart w:id="70" w:name="_Toc424642211"/>
      <w:bookmarkStart w:id="71" w:name="_Toc424641478"/>
      <w:r>
        <w:rPr>
          <w:rFonts w:hint="eastAsia"/>
        </w:rPr>
        <w:t xml:space="preserve">3.2 </w:t>
      </w:r>
      <w:bookmarkEnd w:id="70"/>
      <w:bookmarkEnd w:id="71"/>
      <w:r>
        <w:rPr>
          <w:rFonts w:hint="eastAsia"/>
        </w:rPr>
        <w:t>正样确认</w:t>
      </w:r>
    </w:p>
    <w:p w:rsidR="00321C2E" w:rsidRDefault="00321C2E" w:rsidP="00321C2E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（明确用户出具正样确认完成的时间，以及研制成果。） </w:t>
      </w:r>
    </w:p>
    <w:p w:rsidR="00321C2E" w:rsidRDefault="00321C2E" w:rsidP="00321C2E">
      <w:pPr>
        <w:pStyle w:val="2"/>
        <w:ind w:firstLine="562"/>
      </w:pPr>
      <w:bookmarkStart w:id="72" w:name="_Toc424642212"/>
      <w:bookmarkStart w:id="73" w:name="_Toc424641479"/>
      <w:r>
        <w:rPr>
          <w:rFonts w:hint="eastAsia"/>
        </w:rPr>
        <w:t xml:space="preserve">3.3 </w:t>
      </w:r>
      <w:bookmarkEnd w:id="72"/>
      <w:bookmarkEnd w:id="73"/>
      <w:r>
        <w:rPr>
          <w:rFonts w:hint="eastAsia"/>
        </w:rPr>
        <w:t>鉴定检验</w:t>
      </w:r>
    </w:p>
    <w:p w:rsidR="00321C2E" w:rsidRDefault="00321C2E" w:rsidP="00321C2E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（明确鉴定检验完成的时间，以及研制成果。）</w:t>
      </w:r>
    </w:p>
    <w:p w:rsidR="00321C2E" w:rsidRDefault="00321C2E" w:rsidP="00321C2E">
      <w:pPr>
        <w:pStyle w:val="2"/>
        <w:ind w:firstLine="562"/>
        <w:rPr>
          <w:rFonts w:hAnsi="宋体"/>
          <w:b w:val="0"/>
        </w:rPr>
      </w:pPr>
      <w:bookmarkStart w:id="74" w:name="_Toc424642213"/>
      <w:bookmarkStart w:id="75" w:name="_Toc424641480"/>
      <w:r>
        <w:rPr>
          <w:rFonts w:hint="eastAsia"/>
        </w:rPr>
        <w:t xml:space="preserve">3.4 </w:t>
      </w:r>
      <w:bookmarkEnd w:id="74"/>
      <w:bookmarkEnd w:id="75"/>
      <w:r>
        <w:rPr>
          <w:rFonts w:hint="eastAsia"/>
        </w:rPr>
        <w:t>设计定型</w:t>
      </w:r>
      <w:r>
        <w:rPr>
          <w:rFonts w:hAnsi="宋体" w:hint="eastAsia"/>
          <w:b w:val="0"/>
        </w:rPr>
        <w:t xml:space="preserve"> </w:t>
      </w:r>
    </w:p>
    <w:p w:rsidR="00321C2E" w:rsidRDefault="00321C2E" w:rsidP="00321C2E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（明确设计定型完成的时间，以及研制成果。）</w:t>
      </w:r>
    </w:p>
    <w:p w:rsidR="00321C2E" w:rsidRDefault="00321C2E" w:rsidP="00321C2E">
      <w:pPr>
        <w:pStyle w:val="2"/>
        <w:ind w:firstLine="562"/>
      </w:pPr>
      <w:bookmarkStart w:id="76" w:name="_Toc424642214"/>
      <w:bookmarkStart w:id="77" w:name="_Toc424641481"/>
      <w:r>
        <w:rPr>
          <w:rFonts w:hint="eastAsia"/>
        </w:rPr>
        <w:t>3.5 合同验收</w:t>
      </w:r>
      <w:bookmarkEnd w:id="76"/>
      <w:bookmarkEnd w:id="77"/>
    </w:p>
    <w:p w:rsidR="00321C2E" w:rsidRDefault="00321C2E" w:rsidP="00321C2E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（明确合同验收完成的时间，以及合同验收完成时计划完成的研制成果。该研制成果不得低于“研制任务”要求。）</w:t>
      </w:r>
      <w:bookmarkStart w:id="78" w:name="_Toc423091323"/>
      <w:bookmarkStart w:id="79" w:name="_Toc417552756"/>
      <w:bookmarkStart w:id="80" w:name="_Toc417550167"/>
      <w:bookmarkStart w:id="81" w:name="_Toc417549262"/>
      <w:bookmarkStart w:id="82" w:name="_Toc417548780"/>
      <w:bookmarkStart w:id="83" w:name="_Toc424464389"/>
      <w:bookmarkStart w:id="84" w:name="_Toc424464307"/>
    </w:p>
    <w:p w:rsidR="00321C2E" w:rsidRDefault="00321C2E" w:rsidP="00321C2E">
      <w:pPr>
        <w:pStyle w:val="1"/>
        <w:ind w:firstLine="560"/>
      </w:pPr>
      <w:r>
        <w:rPr>
          <w:rFonts w:hint="eastAsia"/>
          <w:b w:val="0"/>
          <w:bCs w:val="0"/>
        </w:rPr>
        <w:br w:type="page"/>
      </w:r>
      <w:bookmarkStart w:id="85" w:name="_Toc424642215"/>
      <w:bookmarkStart w:id="86" w:name="_Toc424641482"/>
      <w:r>
        <w:rPr>
          <w:rFonts w:hint="eastAsia"/>
        </w:rPr>
        <w:lastRenderedPageBreak/>
        <w:t>4、风险分析</w:t>
      </w:r>
      <w:bookmarkEnd w:id="78"/>
      <w:bookmarkEnd w:id="79"/>
      <w:bookmarkEnd w:id="80"/>
      <w:bookmarkEnd w:id="81"/>
      <w:bookmarkEnd w:id="82"/>
      <w:r>
        <w:rPr>
          <w:rFonts w:hint="eastAsia"/>
        </w:rPr>
        <w:t>与应对措施</w:t>
      </w:r>
      <w:bookmarkEnd w:id="83"/>
      <w:bookmarkEnd w:id="84"/>
      <w:bookmarkEnd w:id="85"/>
      <w:bookmarkEnd w:id="86"/>
    </w:p>
    <w:p w:rsidR="00321C2E" w:rsidRDefault="00321C2E" w:rsidP="00321C2E">
      <w:pPr>
        <w:pStyle w:val="2"/>
        <w:ind w:firstLine="562"/>
      </w:pPr>
      <w:bookmarkStart w:id="87" w:name="_Toc424642216"/>
      <w:bookmarkStart w:id="88" w:name="_Toc424641483"/>
      <w:r>
        <w:rPr>
          <w:rFonts w:hint="eastAsia"/>
        </w:rPr>
        <w:t>4.1 研制进度风险</w:t>
      </w:r>
      <w:bookmarkEnd w:id="87"/>
      <w:bookmarkEnd w:id="88"/>
    </w:p>
    <w:p w:rsidR="00321C2E" w:rsidRDefault="00321C2E" w:rsidP="00321C2E">
      <w:pPr>
        <w:spacing w:before="100" w:beforeAutospacing="1" w:after="100" w:afterAutospacing="1"/>
        <w:ind w:firstLineChars="200" w:firstLine="562"/>
        <w:rPr>
          <w:rFonts w:ascii="仿宋_GB2312" w:eastAsia="仿宋_GB2312" w:hAnsi="宋体" w:cs="宋体"/>
          <w:b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仿宋_GB2312" w:eastAsia="仿宋_GB2312" w:hAnsi="宋体" w:cs="宋体" w:hint="eastAsia"/>
            <w:b/>
            <w:sz w:val="28"/>
            <w:szCs w:val="28"/>
          </w:rPr>
          <w:t>4.1.1</w:t>
        </w:r>
      </w:smartTag>
      <w:r>
        <w:rPr>
          <w:rFonts w:ascii="仿宋_GB2312" w:eastAsia="仿宋_GB2312" w:hAnsi="宋体" w:cs="宋体" w:hint="eastAsia"/>
          <w:b/>
          <w:sz w:val="28"/>
          <w:szCs w:val="28"/>
        </w:rPr>
        <w:t xml:space="preserve"> 研制进度风险分析</w:t>
      </w:r>
    </w:p>
    <w:p w:rsidR="00321C2E" w:rsidRDefault="00321C2E" w:rsidP="00321C2E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（从技术、人、财、物、标准变化、国家政策变化、环境保护要求变化、法定代表人变化等方面对研制进度的影响进行风险分析）</w:t>
      </w:r>
    </w:p>
    <w:p w:rsidR="00321C2E" w:rsidRDefault="00321C2E" w:rsidP="00321C2E">
      <w:pPr>
        <w:spacing w:before="100" w:beforeAutospacing="1" w:after="100" w:afterAutospacing="1"/>
        <w:ind w:firstLineChars="200" w:firstLine="562"/>
        <w:rPr>
          <w:rFonts w:ascii="仿宋_GB2312" w:eastAsia="仿宋_GB2312" w:hAnsi="宋体" w:cs="宋体"/>
          <w:b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仿宋_GB2312" w:eastAsia="仿宋_GB2312" w:hAnsi="宋体" w:cs="宋体" w:hint="eastAsia"/>
            <w:b/>
            <w:sz w:val="28"/>
            <w:szCs w:val="28"/>
          </w:rPr>
          <w:t>4.1.2</w:t>
        </w:r>
      </w:smartTag>
      <w:r>
        <w:rPr>
          <w:rFonts w:ascii="仿宋_GB2312" w:eastAsia="仿宋_GB2312" w:hAnsi="宋体" w:cs="宋体" w:hint="eastAsia"/>
          <w:b/>
          <w:sz w:val="28"/>
          <w:szCs w:val="28"/>
        </w:rPr>
        <w:t xml:space="preserve"> 研制进度风险应对措施</w:t>
      </w:r>
    </w:p>
    <w:p w:rsidR="00321C2E" w:rsidRDefault="00321C2E" w:rsidP="00321C2E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（针对上述研制进度风险，提出应对措施）</w:t>
      </w:r>
    </w:p>
    <w:p w:rsidR="00321C2E" w:rsidRDefault="00321C2E" w:rsidP="00321C2E">
      <w:pPr>
        <w:pStyle w:val="2"/>
        <w:ind w:firstLine="562"/>
      </w:pPr>
      <w:bookmarkStart w:id="89" w:name="_Toc424642217"/>
      <w:bookmarkStart w:id="90" w:name="_Toc424641484"/>
      <w:r>
        <w:rPr>
          <w:rFonts w:hint="eastAsia"/>
        </w:rPr>
        <w:t>4.2 设计、制造、检测、外协等技术风险</w:t>
      </w:r>
      <w:bookmarkEnd w:id="89"/>
      <w:bookmarkEnd w:id="90"/>
      <w:r>
        <w:rPr>
          <w:rFonts w:hint="eastAsia"/>
        </w:rPr>
        <w:t xml:space="preserve"> </w:t>
      </w:r>
    </w:p>
    <w:p w:rsidR="00321C2E" w:rsidRDefault="00321C2E" w:rsidP="00321C2E">
      <w:pPr>
        <w:spacing w:before="100" w:beforeAutospacing="1" w:after="100" w:afterAutospacing="1"/>
        <w:ind w:firstLineChars="200" w:firstLine="562"/>
        <w:rPr>
          <w:rFonts w:ascii="仿宋_GB2312" w:eastAsia="仿宋_GB2312" w:hAnsi="宋体" w:cs="宋体"/>
          <w:b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仿宋_GB2312" w:eastAsia="仿宋_GB2312" w:hAnsi="宋体" w:cs="宋体" w:hint="eastAsia"/>
            <w:b/>
            <w:sz w:val="28"/>
            <w:szCs w:val="28"/>
          </w:rPr>
          <w:t>4.2.1</w:t>
        </w:r>
      </w:smartTag>
      <w:r>
        <w:rPr>
          <w:rFonts w:ascii="仿宋_GB2312" w:eastAsia="仿宋_GB2312" w:hAnsi="宋体" w:cs="宋体" w:hint="eastAsia"/>
          <w:b/>
          <w:sz w:val="28"/>
          <w:szCs w:val="28"/>
        </w:rPr>
        <w:t xml:space="preserve">  设计、制造、检测、外协等技术风险分析</w:t>
      </w:r>
    </w:p>
    <w:p w:rsidR="00321C2E" w:rsidRDefault="00321C2E" w:rsidP="00321C2E">
      <w:pPr>
        <w:spacing w:line="360" w:lineRule="auto"/>
        <w:ind w:leftChars="228" w:left="599" w:hangingChars="50" w:hanging="12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（从设计、制造、检测、外协、原材料等方面，分析技术目标实现的风险性）</w:t>
      </w:r>
    </w:p>
    <w:p w:rsidR="00321C2E" w:rsidRDefault="00321C2E" w:rsidP="00321C2E">
      <w:pPr>
        <w:spacing w:before="100" w:beforeAutospacing="1" w:after="100" w:afterAutospacing="1"/>
        <w:ind w:firstLineChars="200" w:firstLine="562"/>
        <w:rPr>
          <w:rFonts w:ascii="仿宋_GB2312" w:eastAsia="仿宋_GB2312" w:hAnsi="宋体" w:cs="宋体"/>
          <w:b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仿宋_GB2312" w:eastAsia="仿宋_GB2312" w:hAnsi="宋体" w:cs="宋体" w:hint="eastAsia"/>
            <w:b/>
            <w:sz w:val="28"/>
            <w:szCs w:val="28"/>
          </w:rPr>
          <w:t>4.2.2</w:t>
        </w:r>
      </w:smartTag>
      <w:r>
        <w:rPr>
          <w:rFonts w:ascii="仿宋_GB2312" w:eastAsia="仿宋_GB2312" w:hAnsi="宋体" w:cs="宋体" w:hint="eastAsia"/>
          <w:b/>
          <w:sz w:val="28"/>
          <w:szCs w:val="28"/>
        </w:rPr>
        <w:t xml:space="preserve">   设计、制造、检测、外协等技术风险应对措施</w:t>
      </w:r>
    </w:p>
    <w:p w:rsidR="00321C2E" w:rsidRDefault="00321C2E" w:rsidP="00321C2E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（针对上述技术风险，提出应对措施）</w:t>
      </w:r>
    </w:p>
    <w:p w:rsidR="00321C2E" w:rsidRDefault="00321C2E" w:rsidP="00321C2E">
      <w:pPr>
        <w:pStyle w:val="1"/>
        <w:ind w:firstLine="562"/>
      </w:pPr>
      <w:bookmarkStart w:id="91" w:name="_Toc424642218"/>
      <w:bookmarkStart w:id="92" w:name="_Toc424641485"/>
      <w:r>
        <w:rPr>
          <w:rFonts w:hint="eastAsia"/>
        </w:rPr>
        <w:t>5、经费预算</w:t>
      </w:r>
      <w:bookmarkEnd w:id="91"/>
      <w:bookmarkEnd w:id="92"/>
    </w:p>
    <w:p w:rsidR="00321C2E" w:rsidRDefault="00321C2E" w:rsidP="00321C2E">
      <w:pPr>
        <w:spacing w:line="360" w:lineRule="auto"/>
        <w:ind w:firstLineChars="200" w:firstLine="560"/>
        <w:rPr>
          <w:rFonts w:ascii="仿宋_GB2312" w:eastAsia="仿宋_GB2312"/>
          <w:b/>
          <w:sz w:val="32"/>
        </w:rPr>
      </w:pPr>
      <w:bookmarkStart w:id="93" w:name="_Toc424642228"/>
      <w:r>
        <w:rPr>
          <w:rFonts w:ascii="仿宋" w:eastAsia="仿宋" w:hAnsi="仿宋" w:hint="eastAsia"/>
          <w:bCs/>
          <w:sz w:val="28"/>
          <w:szCs w:val="24"/>
        </w:rPr>
        <w:t>该项目总经费预算为XXX万元，详见《XX项目经费概算报告》</w:t>
      </w:r>
    </w:p>
    <w:p w:rsidR="00321C2E" w:rsidRDefault="00321C2E" w:rsidP="00321C2E">
      <w:pPr>
        <w:widowControl/>
        <w:spacing w:line="360" w:lineRule="auto"/>
        <w:jc w:val="left"/>
        <w:rPr>
          <w:rFonts w:ascii="仿宋_GB2312" w:eastAsia="仿宋_GB2312"/>
          <w:b/>
          <w:sz w:val="32"/>
        </w:rPr>
        <w:sectPr w:rsidR="00321C2E">
          <w:pgSz w:w="11906" w:h="16838"/>
          <w:pgMar w:top="1797" w:right="1440" w:bottom="1797" w:left="1797" w:header="851" w:footer="992" w:gutter="0"/>
          <w:cols w:space="720"/>
        </w:sectPr>
      </w:pPr>
    </w:p>
    <w:p w:rsidR="00321C2E" w:rsidRDefault="00321C2E" w:rsidP="000B19C9">
      <w:pPr>
        <w:pStyle w:val="1"/>
        <w:ind w:firstLineChars="192" w:firstLine="540"/>
        <w:jc w:val="center"/>
        <w:rPr>
          <w:rFonts w:cs="Times New Roman"/>
        </w:rPr>
      </w:pPr>
      <w:bookmarkStart w:id="94" w:name="_Toc424642229"/>
      <w:bookmarkStart w:id="95" w:name="_Toc424641486"/>
      <w:bookmarkStart w:id="96" w:name="_Toc424464308"/>
      <w:bookmarkEnd w:id="93"/>
      <w:r>
        <w:rPr>
          <w:rFonts w:hint="eastAsia"/>
        </w:rPr>
        <w:lastRenderedPageBreak/>
        <w:t>单位基本信息</w:t>
      </w:r>
      <w:bookmarkEnd w:id="94"/>
      <w:bookmarkEnd w:id="95"/>
      <w:bookmarkEnd w:id="96"/>
    </w:p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9"/>
        <w:gridCol w:w="1163"/>
        <w:gridCol w:w="1557"/>
        <w:gridCol w:w="117"/>
        <w:gridCol w:w="1143"/>
        <w:gridCol w:w="20"/>
        <w:gridCol w:w="340"/>
        <w:gridCol w:w="1040"/>
        <w:gridCol w:w="400"/>
        <w:gridCol w:w="71"/>
        <w:gridCol w:w="1740"/>
      </w:tblGrid>
      <w:tr w:rsidR="00321C2E" w:rsidTr="00321C2E"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单位名称</w:t>
            </w:r>
          </w:p>
        </w:tc>
        <w:tc>
          <w:tcPr>
            <w:tcW w:w="7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9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单位地址</w:t>
            </w:r>
          </w:p>
        </w:tc>
        <w:tc>
          <w:tcPr>
            <w:tcW w:w="7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100" w:firstLine="24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9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通信地址</w:t>
            </w:r>
          </w:p>
        </w:tc>
        <w:tc>
          <w:tcPr>
            <w:tcW w:w="4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邮政编码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97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法定</w:t>
            </w:r>
          </w:p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代表人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 xml:space="preserve">         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联系人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93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93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国籍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电话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93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电话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电子邮箱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93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上一年末</w:t>
            </w:r>
          </w:p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在职员工数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博士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从事研发</w:t>
            </w:r>
          </w:p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员工数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博士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93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硕士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硕士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93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本科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本科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93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其他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其他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93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合计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合计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118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企业法人营业执照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注册号</w:t>
            </w:r>
          </w:p>
        </w:tc>
        <w:tc>
          <w:tcPr>
            <w:tcW w:w="2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注册资本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117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公司类型</w:t>
            </w:r>
          </w:p>
        </w:tc>
        <w:tc>
          <w:tcPr>
            <w:tcW w:w="2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注册日期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117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成立日期</w:t>
            </w:r>
          </w:p>
        </w:tc>
        <w:tc>
          <w:tcPr>
            <w:tcW w:w="2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营业期限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117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经营范围</w:t>
            </w:r>
          </w:p>
        </w:tc>
        <w:tc>
          <w:tcPr>
            <w:tcW w:w="64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60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21C2E" w:rsidRDefault="00321C2E">
            <w:pPr>
              <w:spacing w:line="60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157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1C2E" w:rsidRDefault="00321C2E">
            <w:pPr>
              <w:spacing w:line="58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事业单位法人证书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证书编号</w:t>
            </w:r>
          </w:p>
        </w:tc>
        <w:tc>
          <w:tcPr>
            <w:tcW w:w="2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开办资金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156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举办单位</w:t>
            </w:r>
          </w:p>
        </w:tc>
        <w:tc>
          <w:tcPr>
            <w:tcW w:w="2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有效期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156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宗旨和业务范 围</w:t>
            </w:r>
          </w:p>
        </w:tc>
        <w:tc>
          <w:tcPr>
            <w:tcW w:w="64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469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lastRenderedPageBreak/>
              <w:t>保密资格单位证书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证书编号</w:t>
            </w:r>
          </w:p>
        </w:tc>
        <w:tc>
          <w:tcPr>
            <w:tcW w:w="3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等级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469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有效期</w:t>
            </w:r>
          </w:p>
        </w:tc>
        <w:tc>
          <w:tcPr>
            <w:tcW w:w="64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469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装备承制单位证书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注册编号</w:t>
            </w:r>
          </w:p>
        </w:tc>
        <w:tc>
          <w:tcPr>
            <w:tcW w:w="3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有效期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469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承制范围</w:t>
            </w:r>
          </w:p>
        </w:tc>
        <w:tc>
          <w:tcPr>
            <w:tcW w:w="64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157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质量管理体系认证证书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国家标准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标准代号</w:t>
            </w:r>
          </w:p>
        </w:tc>
        <w:tc>
          <w:tcPr>
            <w:tcW w:w="1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注册编号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156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7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首次颁证日期</w:t>
            </w:r>
          </w:p>
        </w:tc>
        <w:tc>
          <w:tcPr>
            <w:tcW w:w="1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有效期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156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7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认证范围</w:t>
            </w:r>
          </w:p>
        </w:tc>
        <w:tc>
          <w:tcPr>
            <w:tcW w:w="4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156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国家军用</w:t>
            </w:r>
          </w:p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标准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标准代号</w:t>
            </w:r>
          </w:p>
        </w:tc>
        <w:tc>
          <w:tcPr>
            <w:tcW w:w="1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注册编号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156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7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首次颁证日期</w:t>
            </w:r>
          </w:p>
        </w:tc>
        <w:tc>
          <w:tcPr>
            <w:tcW w:w="1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有效期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156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7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认证范围</w:t>
            </w:r>
          </w:p>
        </w:tc>
        <w:tc>
          <w:tcPr>
            <w:tcW w:w="4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462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widowControl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C2E" w:rsidRDefault="00321C2E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其它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2E" w:rsidRDefault="00321C2E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3160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1C2E" w:rsidRDefault="00321C2E">
            <w:pPr>
              <w:spacing w:line="58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单位简介</w:t>
            </w:r>
          </w:p>
        </w:tc>
        <w:tc>
          <w:tcPr>
            <w:tcW w:w="7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21C2E" w:rsidRDefault="00321C2E">
            <w:pPr>
              <w:spacing w:line="58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（介绍单位的综合情况，包括主要产品、技术优势、从事哪些行业工作、是否检测站等）</w:t>
            </w:r>
          </w:p>
          <w:p w:rsidR="00321C2E" w:rsidRDefault="00321C2E">
            <w:pPr>
              <w:spacing w:line="58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21C2E" w:rsidRDefault="00321C2E">
            <w:pPr>
              <w:spacing w:line="58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21C2E" w:rsidRDefault="00321C2E">
            <w:pPr>
              <w:spacing w:line="58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21C2E" w:rsidRDefault="00321C2E">
            <w:pPr>
              <w:spacing w:line="58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C2E" w:rsidTr="00321C2E">
        <w:trPr>
          <w:trHeight w:val="3743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1C2E" w:rsidRDefault="00321C2E">
            <w:pPr>
              <w:spacing w:line="58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宋体" w:hint="eastAsia"/>
                <w:sz w:val="24"/>
                <w:szCs w:val="24"/>
              </w:rPr>
              <w:t>本单位现有硬件条件</w:t>
            </w:r>
          </w:p>
        </w:tc>
        <w:tc>
          <w:tcPr>
            <w:tcW w:w="7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21C2E" w:rsidRDefault="00321C2E">
            <w:pPr>
              <w:spacing w:line="58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宋体" w:hint="eastAsia"/>
                <w:sz w:val="24"/>
                <w:szCs w:val="24"/>
              </w:rPr>
              <w:t>（着重介绍保证本项目的生产线、生产设备、工艺技术设备、批生产能力及现有的测试手段）</w:t>
            </w:r>
          </w:p>
          <w:p w:rsidR="00321C2E" w:rsidRDefault="00321C2E">
            <w:pPr>
              <w:spacing w:line="58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21C2E" w:rsidRDefault="00321C2E">
            <w:pPr>
              <w:spacing w:line="58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:rsidR="00321C2E" w:rsidRDefault="00321C2E" w:rsidP="000B19C9">
      <w:pPr>
        <w:pStyle w:val="1"/>
        <w:spacing w:before="0" w:beforeAutospacing="0" w:after="0" w:afterAutospacing="0" w:line="660" w:lineRule="exact"/>
        <w:ind w:firstLine="562"/>
        <w:jc w:val="center"/>
      </w:pPr>
      <w:bookmarkStart w:id="97" w:name="_Toc424642230"/>
      <w:bookmarkStart w:id="98" w:name="_Toc424641487"/>
      <w:bookmarkStart w:id="99" w:name="_Toc424464309"/>
      <w:r>
        <w:rPr>
          <w:rFonts w:hint="eastAsia"/>
        </w:rPr>
        <w:lastRenderedPageBreak/>
        <w:t>证明材料</w:t>
      </w:r>
      <w:bookmarkEnd w:id="97"/>
      <w:bookmarkEnd w:id="98"/>
      <w:bookmarkEnd w:id="99"/>
    </w:p>
    <w:p w:rsidR="000B19C9" w:rsidRDefault="000B19C9" w:rsidP="00321C2E">
      <w:pPr>
        <w:numPr>
          <w:ilvl w:val="0"/>
          <w:numId w:val="1"/>
        </w:numPr>
        <w:spacing w:line="660" w:lineRule="exact"/>
        <w:ind w:firstLine="540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cs="Times New Roman" w:hint="eastAsia"/>
          <w:sz w:val="28"/>
          <w:szCs w:val="28"/>
        </w:rPr>
        <w:t>材料真实性承诺书</w:t>
      </w:r>
    </w:p>
    <w:p w:rsidR="000B19C9" w:rsidRPr="000B19C9" w:rsidRDefault="000B19C9" w:rsidP="00321C2E">
      <w:pPr>
        <w:numPr>
          <w:ilvl w:val="0"/>
          <w:numId w:val="1"/>
        </w:numPr>
        <w:spacing w:line="660" w:lineRule="exact"/>
        <w:ind w:firstLine="540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cs="Times New Roman" w:hint="eastAsia"/>
          <w:sz w:val="28"/>
          <w:szCs w:val="28"/>
        </w:rPr>
        <w:t>保密承诺书</w:t>
      </w:r>
    </w:p>
    <w:p w:rsidR="00321C2E" w:rsidRDefault="00321C2E" w:rsidP="00321C2E">
      <w:pPr>
        <w:numPr>
          <w:ilvl w:val="0"/>
          <w:numId w:val="1"/>
        </w:numPr>
        <w:spacing w:line="660" w:lineRule="exact"/>
        <w:ind w:firstLine="540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cs="宋体" w:hint="eastAsia"/>
          <w:sz w:val="28"/>
          <w:szCs w:val="28"/>
        </w:rPr>
        <w:t>企业法人营业执照副本或事业单位法人证书副本复印件；</w:t>
      </w:r>
    </w:p>
    <w:p w:rsidR="00321C2E" w:rsidRDefault="00321C2E" w:rsidP="00321C2E">
      <w:pPr>
        <w:numPr>
          <w:ilvl w:val="0"/>
          <w:numId w:val="1"/>
        </w:numPr>
        <w:spacing w:line="660" w:lineRule="exact"/>
        <w:ind w:firstLine="540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cs="宋体" w:hint="eastAsia"/>
          <w:sz w:val="28"/>
          <w:szCs w:val="28"/>
        </w:rPr>
        <w:t xml:space="preserve">组织机构代码证复印件； </w:t>
      </w:r>
    </w:p>
    <w:p w:rsidR="00321C2E" w:rsidRDefault="00321C2E" w:rsidP="00321C2E">
      <w:pPr>
        <w:numPr>
          <w:ilvl w:val="0"/>
          <w:numId w:val="1"/>
        </w:numPr>
        <w:spacing w:line="660" w:lineRule="exact"/>
        <w:ind w:firstLine="540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保密资格单位证书</w:t>
      </w:r>
      <w:r>
        <w:rPr>
          <w:rFonts w:ascii="仿宋_GB2312" w:eastAsia="仿宋_GB2312" w:cs="宋体" w:hint="eastAsia"/>
          <w:sz w:val="28"/>
          <w:szCs w:val="28"/>
        </w:rPr>
        <w:t>复印件；</w:t>
      </w:r>
    </w:p>
    <w:p w:rsidR="00321C2E" w:rsidRDefault="00321C2E" w:rsidP="00321C2E">
      <w:pPr>
        <w:numPr>
          <w:ilvl w:val="0"/>
          <w:numId w:val="1"/>
        </w:numPr>
        <w:spacing w:line="660" w:lineRule="exact"/>
        <w:ind w:firstLine="540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cs="宋体" w:hint="eastAsia"/>
          <w:sz w:val="28"/>
          <w:szCs w:val="28"/>
        </w:rPr>
        <w:t>质量管理体系认证证书复印件；</w:t>
      </w:r>
    </w:p>
    <w:p w:rsidR="00321C2E" w:rsidRDefault="00321C2E" w:rsidP="00321C2E">
      <w:pPr>
        <w:numPr>
          <w:ilvl w:val="0"/>
          <w:numId w:val="1"/>
        </w:numPr>
        <w:spacing w:line="660" w:lineRule="exact"/>
        <w:ind w:firstLine="540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cs="宋体" w:hint="eastAsia"/>
          <w:sz w:val="28"/>
          <w:szCs w:val="28"/>
        </w:rPr>
        <w:t>法定代表人身份证复印件</w:t>
      </w:r>
      <w:r w:rsidR="00711F18">
        <w:rPr>
          <w:rFonts w:ascii="仿宋_GB2312" w:eastAsia="仿宋_GB2312" w:cs="宋体" w:hint="eastAsia"/>
          <w:sz w:val="28"/>
          <w:szCs w:val="28"/>
        </w:rPr>
        <w:t>；</w:t>
      </w:r>
    </w:p>
    <w:p w:rsidR="00321C2E" w:rsidRDefault="00321C2E" w:rsidP="00321C2E">
      <w:pPr>
        <w:numPr>
          <w:ilvl w:val="0"/>
          <w:numId w:val="1"/>
        </w:numPr>
        <w:spacing w:line="660" w:lineRule="exact"/>
        <w:ind w:firstLine="540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cs="宋体" w:hint="eastAsia"/>
          <w:sz w:val="28"/>
          <w:szCs w:val="28"/>
        </w:rPr>
        <w:t>法定代表人授权书；</w:t>
      </w:r>
    </w:p>
    <w:p w:rsidR="00321C2E" w:rsidRDefault="00321C2E" w:rsidP="00321C2E">
      <w:pPr>
        <w:numPr>
          <w:ilvl w:val="0"/>
          <w:numId w:val="1"/>
        </w:numPr>
        <w:spacing w:line="660" w:lineRule="exact"/>
        <w:ind w:firstLine="540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cs="宋体" w:hint="eastAsia"/>
          <w:sz w:val="28"/>
          <w:szCs w:val="28"/>
        </w:rPr>
        <w:t>被授权人身份证复印件</w:t>
      </w:r>
      <w:r w:rsidR="00711F18">
        <w:rPr>
          <w:rFonts w:ascii="仿宋_GB2312" w:eastAsia="仿宋_GB2312" w:cs="宋体" w:hint="eastAsia"/>
          <w:sz w:val="28"/>
          <w:szCs w:val="28"/>
        </w:rPr>
        <w:t>；</w:t>
      </w:r>
    </w:p>
    <w:p w:rsidR="00321C2E" w:rsidRDefault="00321C2E" w:rsidP="00321C2E">
      <w:pPr>
        <w:numPr>
          <w:ilvl w:val="0"/>
          <w:numId w:val="1"/>
        </w:numPr>
        <w:spacing w:line="660" w:lineRule="exact"/>
        <w:ind w:firstLine="540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具有装备承制单位证书的，需提交装备承制单位证书副本复印件。</w:t>
      </w:r>
    </w:p>
    <w:p w:rsidR="00321C2E" w:rsidRDefault="00321C2E" w:rsidP="00321C2E">
      <w:pPr>
        <w:spacing w:line="660" w:lineRule="exact"/>
        <w:rPr>
          <w:rFonts w:ascii="仿宋_GB2312" w:eastAsia="仿宋_GB2312"/>
          <w:sz w:val="28"/>
          <w:szCs w:val="28"/>
        </w:rPr>
      </w:pPr>
    </w:p>
    <w:p w:rsidR="00321C2E" w:rsidRDefault="00321C2E" w:rsidP="00321C2E">
      <w:pPr>
        <w:spacing w:line="660" w:lineRule="exact"/>
        <w:rPr>
          <w:rFonts w:ascii="仿宋_GB2312" w:eastAsia="仿宋_GB2312"/>
          <w:sz w:val="28"/>
          <w:szCs w:val="28"/>
        </w:rPr>
      </w:pPr>
    </w:p>
    <w:p w:rsidR="00321C2E" w:rsidRDefault="00321C2E" w:rsidP="00321C2E">
      <w:pPr>
        <w:spacing w:line="660" w:lineRule="exact"/>
        <w:rPr>
          <w:rFonts w:ascii="仿宋_GB2312" w:eastAsia="仿宋_GB2312"/>
          <w:sz w:val="28"/>
          <w:szCs w:val="28"/>
        </w:rPr>
      </w:pPr>
    </w:p>
    <w:p w:rsidR="00321C2E" w:rsidRDefault="00321C2E" w:rsidP="00321C2E">
      <w:pPr>
        <w:spacing w:line="660" w:lineRule="exact"/>
        <w:rPr>
          <w:rFonts w:ascii="仿宋_GB2312" w:eastAsia="仿宋_GB2312"/>
          <w:sz w:val="28"/>
          <w:szCs w:val="28"/>
        </w:rPr>
      </w:pPr>
    </w:p>
    <w:p w:rsidR="00321C2E" w:rsidRDefault="00321C2E" w:rsidP="00321C2E">
      <w:pPr>
        <w:spacing w:line="660" w:lineRule="exact"/>
        <w:rPr>
          <w:rFonts w:ascii="仿宋_GB2312" w:eastAsia="仿宋_GB2312"/>
          <w:sz w:val="28"/>
          <w:szCs w:val="28"/>
        </w:rPr>
      </w:pPr>
    </w:p>
    <w:p w:rsidR="00321C2E" w:rsidRDefault="00321C2E" w:rsidP="00321C2E">
      <w:pPr>
        <w:spacing w:line="660" w:lineRule="exact"/>
        <w:rPr>
          <w:rFonts w:ascii="仿宋_GB2312" w:eastAsia="仿宋_GB2312"/>
          <w:sz w:val="28"/>
          <w:szCs w:val="28"/>
        </w:rPr>
      </w:pPr>
    </w:p>
    <w:p w:rsidR="00321C2E" w:rsidRDefault="00321C2E" w:rsidP="00321C2E">
      <w:pPr>
        <w:spacing w:line="660" w:lineRule="exact"/>
        <w:rPr>
          <w:rFonts w:ascii="仿宋_GB2312" w:eastAsia="仿宋_GB2312"/>
          <w:sz w:val="28"/>
          <w:szCs w:val="28"/>
        </w:rPr>
      </w:pPr>
    </w:p>
    <w:p w:rsidR="00321C2E" w:rsidRDefault="00321C2E" w:rsidP="00321C2E">
      <w:pPr>
        <w:spacing w:line="660" w:lineRule="exact"/>
        <w:rPr>
          <w:rFonts w:ascii="仿宋_GB2312" w:eastAsia="仿宋_GB2312"/>
          <w:sz w:val="28"/>
          <w:szCs w:val="28"/>
        </w:rPr>
      </w:pPr>
    </w:p>
    <w:p w:rsidR="00321C2E" w:rsidRDefault="00321C2E" w:rsidP="00321C2E">
      <w:pPr>
        <w:spacing w:line="660" w:lineRule="exact"/>
        <w:rPr>
          <w:rFonts w:ascii="仿宋_GB2312" w:eastAsia="仿宋_GB2312"/>
          <w:sz w:val="28"/>
          <w:szCs w:val="28"/>
        </w:rPr>
      </w:pPr>
    </w:p>
    <w:p w:rsidR="00321C2E" w:rsidRDefault="00321C2E" w:rsidP="00321C2E">
      <w:pPr>
        <w:spacing w:line="660" w:lineRule="exact"/>
        <w:rPr>
          <w:rFonts w:ascii="仿宋_GB2312" w:eastAsia="仿宋_GB2312" w:cs="Times New Roman"/>
          <w:sz w:val="28"/>
          <w:szCs w:val="28"/>
        </w:rPr>
      </w:pPr>
    </w:p>
    <w:p w:rsidR="00321C2E" w:rsidRDefault="00321C2E" w:rsidP="00321C2E">
      <w:pPr>
        <w:pStyle w:val="1"/>
        <w:spacing w:before="0" w:beforeAutospacing="0" w:after="0" w:afterAutospacing="0" w:line="660" w:lineRule="exact"/>
        <w:ind w:firstLine="562"/>
      </w:pPr>
      <w:bookmarkStart w:id="100" w:name="_Toc424642231"/>
      <w:bookmarkStart w:id="101" w:name="_Toc424641488"/>
      <w:bookmarkStart w:id="102" w:name="_Toc424464310"/>
      <w:r>
        <w:rPr>
          <w:rFonts w:hint="eastAsia"/>
        </w:rPr>
        <w:t>七、装订要求</w:t>
      </w:r>
      <w:bookmarkEnd w:id="100"/>
      <w:bookmarkEnd w:id="101"/>
      <w:r>
        <w:rPr>
          <w:rFonts w:hint="eastAsia"/>
        </w:rPr>
        <w:t xml:space="preserve"> </w:t>
      </w:r>
    </w:p>
    <w:bookmarkEnd w:id="102"/>
    <w:p w:rsidR="00321C2E" w:rsidRDefault="00321C2E" w:rsidP="00321C2E">
      <w:pPr>
        <w:spacing w:line="660" w:lineRule="exact"/>
        <w:ind w:firstLineChars="198" w:firstLine="554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cs="宋体" w:hint="eastAsia"/>
          <w:bCs/>
          <w:sz w:val="28"/>
          <w:szCs w:val="28"/>
        </w:rPr>
        <w:t>1、申报材料包括论证报告、经费概算报告、单位基本信息、证明材料四部分。装订成一册，每部分</w:t>
      </w:r>
      <w:r>
        <w:rPr>
          <w:rFonts w:ascii="仿宋_GB2312" w:eastAsia="仿宋_GB2312" w:hAnsi="宋体" w:hint="eastAsia"/>
          <w:sz w:val="28"/>
          <w:szCs w:val="28"/>
        </w:rPr>
        <w:t>之间用彩色纸加以分隔。</w:t>
      </w:r>
    </w:p>
    <w:p w:rsidR="00321C2E" w:rsidRDefault="00321C2E" w:rsidP="00321C2E">
      <w:pPr>
        <w:spacing w:line="660" w:lineRule="exact"/>
        <w:ind w:firstLineChars="198" w:firstLine="554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2、成册后应有硬质封面，不要用塑料或漆布面，封面颜色为白色；封面格式见附录2。目录在封面背面。</w:t>
      </w:r>
    </w:p>
    <w:p w:rsidR="00321C2E" w:rsidRDefault="00321C2E" w:rsidP="00321C2E">
      <w:pPr>
        <w:spacing w:line="660" w:lineRule="exact"/>
        <w:ind w:firstLineChars="198" w:firstLine="554"/>
        <w:rPr>
          <w:rFonts w:ascii="仿宋_GB2312" w:eastAsia="仿宋_GB2312" w:hAnsi="宋体"/>
          <w:sz w:val="28"/>
          <w:szCs w:val="28"/>
        </w:rPr>
      </w:pPr>
      <w:bookmarkStart w:id="103" w:name="_Toc422323785"/>
      <w:bookmarkStart w:id="104" w:name="_Toc520356158"/>
      <w:r>
        <w:rPr>
          <w:rFonts w:ascii="仿宋_GB2312" w:eastAsia="仿宋_GB2312" w:hAnsi="宋体" w:hint="eastAsia"/>
          <w:sz w:val="28"/>
          <w:szCs w:val="28"/>
        </w:rPr>
        <w:t>3、</w:t>
      </w:r>
      <w:bookmarkStart w:id="105" w:name="_Toc422323786"/>
      <w:bookmarkEnd w:id="103"/>
      <w:bookmarkEnd w:id="104"/>
      <w:r>
        <w:rPr>
          <w:rFonts w:ascii="仿宋_GB2312" w:eastAsia="仿宋_GB2312" w:hAnsi="宋体" w:hint="eastAsia"/>
          <w:sz w:val="28"/>
          <w:szCs w:val="28"/>
        </w:rPr>
        <w:t>一级标题：黑体，小四，加粗；二级标题：楷体，小四，加粗；三级标题：仿宋，小四，加粗；正文字体为：仿宋，小四号；全文1.5倍行间距。</w:t>
      </w:r>
    </w:p>
    <w:p w:rsidR="00321C2E" w:rsidRDefault="00321C2E" w:rsidP="00321C2E">
      <w:pPr>
        <w:spacing w:line="660" w:lineRule="exact"/>
        <w:ind w:firstLineChars="198" w:firstLine="554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4、双面打印。</w:t>
      </w:r>
    </w:p>
    <w:p w:rsidR="002C20A5" w:rsidRDefault="002C20A5" w:rsidP="00321C2E">
      <w:pPr>
        <w:spacing w:line="660" w:lineRule="exact"/>
        <w:ind w:firstLineChars="198" w:firstLine="554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5、密封封装。</w:t>
      </w:r>
    </w:p>
    <w:p w:rsidR="00321C2E" w:rsidRDefault="00321C2E" w:rsidP="00321C2E">
      <w:pPr>
        <w:spacing w:line="660" w:lineRule="exact"/>
        <w:ind w:firstLineChars="198" w:firstLine="554"/>
        <w:rPr>
          <w:rFonts w:ascii="仿宋_GB2312" w:eastAsia="仿宋_GB2312" w:hAnsi="宋体"/>
          <w:sz w:val="28"/>
          <w:szCs w:val="28"/>
        </w:rPr>
      </w:pPr>
    </w:p>
    <w:p w:rsidR="00321C2E" w:rsidRDefault="00321C2E" w:rsidP="00321C2E">
      <w:pPr>
        <w:spacing w:line="660" w:lineRule="exact"/>
        <w:ind w:firstLineChars="198" w:firstLine="554"/>
        <w:rPr>
          <w:rFonts w:ascii="仿宋_GB2312" w:eastAsia="仿宋_GB2312" w:hAnsi="宋体"/>
          <w:sz w:val="28"/>
          <w:szCs w:val="28"/>
        </w:rPr>
      </w:pPr>
    </w:p>
    <w:p w:rsidR="00321C2E" w:rsidRDefault="00321C2E" w:rsidP="00321C2E">
      <w:pPr>
        <w:spacing w:line="660" w:lineRule="exact"/>
        <w:ind w:firstLineChars="198" w:firstLine="554"/>
        <w:rPr>
          <w:rFonts w:ascii="仿宋_GB2312" w:eastAsia="仿宋_GB2312" w:hAnsi="宋体"/>
          <w:sz w:val="28"/>
          <w:szCs w:val="28"/>
        </w:rPr>
      </w:pPr>
    </w:p>
    <w:p w:rsidR="00321C2E" w:rsidRDefault="00321C2E" w:rsidP="00321C2E">
      <w:pPr>
        <w:spacing w:line="660" w:lineRule="exact"/>
        <w:ind w:firstLineChars="198" w:firstLine="554"/>
        <w:rPr>
          <w:rFonts w:ascii="仿宋_GB2312" w:eastAsia="仿宋_GB2312" w:hAnsi="宋体"/>
          <w:sz w:val="28"/>
          <w:szCs w:val="28"/>
        </w:rPr>
      </w:pPr>
    </w:p>
    <w:p w:rsidR="00321C2E" w:rsidRDefault="00321C2E" w:rsidP="00321C2E">
      <w:pPr>
        <w:spacing w:line="660" w:lineRule="exact"/>
        <w:ind w:firstLineChars="198" w:firstLine="554"/>
        <w:rPr>
          <w:rFonts w:ascii="仿宋_GB2312" w:eastAsia="仿宋_GB2312" w:hAnsi="宋体"/>
          <w:sz w:val="28"/>
          <w:szCs w:val="28"/>
        </w:rPr>
      </w:pPr>
    </w:p>
    <w:p w:rsidR="00321C2E" w:rsidRDefault="00321C2E" w:rsidP="00321C2E">
      <w:pPr>
        <w:spacing w:line="660" w:lineRule="exact"/>
        <w:ind w:firstLineChars="198" w:firstLine="554"/>
        <w:rPr>
          <w:rFonts w:ascii="仿宋_GB2312" w:eastAsia="仿宋_GB2312" w:hAnsi="宋体"/>
          <w:sz w:val="28"/>
          <w:szCs w:val="28"/>
        </w:rPr>
      </w:pPr>
    </w:p>
    <w:p w:rsidR="00321C2E" w:rsidRDefault="00321C2E" w:rsidP="00321C2E">
      <w:pPr>
        <w:spacing w:line="660" w:lineRule="exact"/>
        <w:ind w:firstLineChars="198" w:firstLine="554"/>
        <w:rPr>
          <w:rFonts w:ascii="仿宋_GB2312" w:eastAsia="仿宋_GB2312" w:hAnsi="宋体"/>
          <w:sz w:val="28"/>
          <w:szCs w:val="28"/>
        </w:rPr>
      </w:pPr>
    </w:p>
    <w:p w:rsidR="00321C2E" w:rsidRDefault="00321C2E" w:rsidP="00321C2E">
      <w:pPr>
        <w:spacing w:line="660" w:lineRule="exact"/>
        <w:ind w:firstLineChars="198" w:firstLine="554"/>
        <w:rPr>
          <w:rFonts w:ascii="仿宋_GB2312" w:eastAsia="仿宋_GB2312" w:hAnsi="宋体"/>
          <w:sz w:val="28"/>
          <w:szCs w:val="28"/>
        </w:rPr>
      </w:pPr>
    </w:p>
    <w:p w:rsidR="00321C2E" w:rsidRDefault="00321C2E" w:rsidP="00321C2E">
      <w:pPr>
        <w:spacing w:line="660" w:lineRule="exact"/>
        <w:ind w:firstLineChars="198" w:firstLine="554"/>
        <w:rPr>
          <w:rFonts w:ascii="仿宋_GB2312" w:eastAsia="仿宋_GB2312" w:hAnsi="宋体"/>
          <w:sz w:val="28"/>
          <w:szCs w:val="28"/>
        </w:rPr>
      </w:pPr>
    </w:p>
    <w:bookmarkEnd w:id="105"/>
    <w:p w:rsidR="00BB3BC1" w:rsidRDefault="00BB3BC1"/>
    <w:sectPr w:rsidR="00BB3B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58C" w:rsidRDefault="00BA258C" w:rsidP="00711F18">
      <w:r>
        <w:separator/>
      </w:r>
    </w:p>
  </w:endnote>
  <w:endnote w:type="continuationSeparator" w:id="0">
    <w:p w:rsidR="00BA258C" w:rsidRDefault="00BA258C" w:rsidP="00711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dobe 宋体 Std L">
    <w:panose1 w:val="00000000000000000000"/>
    <w:charset w:val="86"/>
    <w:family w:val="roman"/>
    <w:notTrueType/>
    <w:pitch w:val="variable"/>
    <w:sig w:usb0="00000207" w:usb1="080F0000" w:usb2="00000010" w:usb3="00000000" w:csb0="00060007" w:csb1="00000000"/>
  </w:font>
  <w:font w:name="Adobe 仿宋 Std R">
    <w:altName w:val="Arial Unicode MS"/>
    <w:panose1 w:val="00000000000000000000"/>
    <w:charset w:val="86"/>
    <w:family w:val="roman"/>
    <w:notTrueType/>
    <w:pitch w:val="variable"/>
    <w:sig w:usb0="00000000" w:usb1="080F0000" w:usb2="00000010" w:usb3="00000000" w:csb0="00060007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58C" w:rsidRDefault="00BA258C" w:rsidP="00711F18">
      <w:r>
        <w:separator/>
      </w:r>
    </w:p>
  </w:footnote>
  <w:footnote w:type="continuationSeparator" w:id="0">
    <w:p w:rsidR="00BA258C" w:rsidRDefault="00BA258C" w:rsidP="00711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16BA"/>
    <w:multiLevelType w:val="hybridMultilevel"/>
    <w:tmpl w:val="E522F330"/>
    <w:lvl w:ilvl="0" w:tplc="82080ADE">
      <w:start w:val="1"/>
      <w:numFmt w:val="decimal"/>
      <w:lvlText w:val="%1、"/>
      <w:lvlJc w:val="left"/>
      <w:pPr>
        <w:tabs>
          <w:tab w:val="num" w:pos="125"/>
        </w:tabs>
        <w:ind w:left="126" w:firstLine="414"/>
      </w:pPr>
      <w:rPr>
        <w:b w:val="0"/>
        <w:bCs w:val="0"/>
        <w:i w:val="0"/>
        <w:iCs w:val="0"/>
      </w:rPr>
    </w:lvl>
    <w:lvl w:ilvl="1" w:tplc="41DACD4E">
      <w:start w:val="6"/>
      <w:numFmt w:val="japaneseCounting"/>
      <w:lvlText w:val="%2、"/>
      <w:lvlJc w:val="left"/>
      <w:pPr>
        <w:tabs>
          <w:tab w:val="num" w:pos="1626"/>
        </w:tabs>
        <w:ind w:left="1626" w:hanging="1080"/>
      </w:pPr>
    </w:lvl>
    <w:lvl w:ilvl="2" w:tplc="0409001B">
      <w:start w:val="1"/>
      <w:numFmt w:val="lowerRoman"/>
      <w:lvlText w:val="%3."/>
      <w:lvlJc w:val="right"/>
      <w:pPr>
        <w:tabs>
          <w:tab w:val="num" w:pos="1386"/>
        </w:tabs>
        <w:ind w:left="1386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06"/>
        </w:tabs>
        <w:ind w:left="1806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226"/>
        </w:tabs>
        <w:ind w:left="2226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646"/>
        </w:tabs>
        <w:ind w:left="2646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66"/>
        </w:tabs>
        <w:ind w:left="3066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486"/>
        </w:tabs>
        <w:ind w:left="3486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906"/>
        </w:tabs>
        <w:ind w:left="3906" w:hanging="420"/>
      </w:pPr>
    </w:lvl>
  </w:abstractNum>
  <w:num w:numId="1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C2E"/>
    <w:rsid w:val="00054DC6"/>
    <w:rsid w:val="00077B37"/>
    <w:rsid w:val="000B19C9"/>
    <w:rsid w:val="002C20A5"/>
    <w:rsid w:val="003123C5"/>
    <w:rsid w:val="00321C2E"/>
    <w:rsid w:val="005F0DD4"/>
    <w:rsid w:val="006A09F0"/>
    <w:rsid w:val="00711F18"/>
    <w:rsid w:val="00A713F9"/>
    <w:rsid w:val="00B15ABF"/>
    <w:rsid w:val="00BA258C"/>
    <w:rsid w:val="00BB3BC1"/>
    <w:rsid w:val="00BE4FA4"/>
    <w:rsid w:val="00DB0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7A075E55"/>
  <w15:docId w15:val="{6975F12E-A36C-4183-8BD0-5501A3DF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2E"/>
    <w:pPr>
      <w:widowControl w:val="0"/>
      <w:jc w:val="both"/>
    </w:pPr>
    <w:rPr>
      <w:rFonts w:ascii="Calibri" w:eastAsia="宋体" w:hAnsi="Calibri" w:cs="Calibri"/>
      <w:szCs w:val="21"/>
    </w:rPr>
  </w:style>
  <w:style w:type="paragraph" w:styleId="1">
    <w:name w:val="heading 1"/>
    <w:basedOn w:val="a"/>
    <w:next w:val="a"/>
    <w:link w:val="10"/>
    <w:uiPriority w:val="99"/>
    <w:qFormat/>
    <w:rsid w:val="00321C2E"/>
    <w:pPr>
      <w:widowControl/>
      <w:autoSpaceDE w:val="0"/>
      <w:autoSpaceDN w:val="0"/>
      <w:adjustRightInd w:val="0"/>
      <w:spacing w:before="100" w:beforeAutospacing="1" w:after="100" w:afterAutospacing="1" w:line="360" w:lineRule="auto"/>
      <w:ind w:firstLineChars="200" w:firstLine="200"/>
      <w:jc w:val="left"/>
      <w:outlineLvl w:val="0"/>
    </w:pPr>
    <w:rPr>
      <w:rFonts w:ascii="仿宋_GB2312" w:eastAsia="仿宋_GB2312" w:hAnsi="Times New Roman" w:cs="宋体"/>
      <w:b/>
      <w:bCs/>
      <w:kern w:val="44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21C2E"/>
    <w:pPr>
      <w:keepNext/>
      <w:keepLines/>
      <w:spacing w:before="100" w:beforeAutospacing="1" w:after="100" w:afterAutospacing="1" w:line="360" w:lineRule="auto"/>
      <w:ind w:firstLineChars="200" w:firstLine="200"/>
      <w:outlineLvl w:val="1"/>
    </w:pPr>
    <w:rPr>
      <w:rFonts w:ascii="仿宋_GB2312" w:eastAsia="仿宋_GB2312" w:hAnsi="Times New Roman" w:cs="宋体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9"/>
    <w:rsid w:val="00321C2E"/>
    <w:rPr>
      <w:rFonts w:ascii="仿宋_GB2312" w:eastAsia="仿宋_GB2312" w:hAnsi="Times New Roman" w:cs="宋体"/>
      <w:b/>
      <w:bCs/>
      <w:kern w:val="44"/>
      <w:sz w:val="28"/>
      <w:szCs w:val="28"/>
    </w:rPr>
  </w:style>
  <w:style w:type="character" w:customStyle="1" w:styleId="20">
    <w:name w:val="标题 2 字符"/>
    <w:basedOn w:val="a0"/>
    <w:link w:val="2"/>
    <w:semiHidden/>
    <w:rsid w:val="00321C2E"/>
    <w:rPr>
      <w:rFonts w:ascii="仿宋_GB2312" w:eastAsia="仿宋_GB2312" w:hAnsi="Times New Roman" w:cs="宋体"/>
      <w:b/>
      <w:bCs/>
      <w:sz w:val="28"/>
      <w:szCs w:val="28"/>
    </w:rPr>
  </w:style>
  <w:style w:type="paragraph" w:styleId="11">
    <w:name w:val="toc 1"/>
    <w:basedOn w:val="a"/>
    <w:next w:val="a"/>
    <w:autoRedefine/>
    <w:semiHidden/>
    <w:unhideWhenUsed/>
    <w:rsid w:val="00321C2E"/>
    <w:pPr>
      <w:tabs>
        <w:tab w:val="right" w:leader="dot" w:pos="8296"/>
      </w:tabs>
      <w:spacing w:beforeLines="50" w:afterLines="50" w:line="360" w:lineRule="auto"/>
    </w:pPr>
    <w:rPr>
      <w:b/>
      <w:sz w:val="32"/>
      <w:szCs w:val="32"/>
    </w:rPr>
  </w:style>
  <w:style w:type="paragraph" w:styleId="21">
    <w:name w:val="toc 2"/>
    <w:basedOn w:val="a"/>
    <w:next w:val="a"/>
    <w:autoRedefine/>
    <w:semiHidden/>
    <w:unhideWhenUsed/>
    <w:rsid w:val="00321C2E"/>
    <w:pPr>
      <w:ind w:leftChars="200" w:left="420"/>
    </w:pPr>
  </w:style>
  <w:style w:type="paragraph" w:styleId="a3">
    <w:name w:val="header"/>
    <w:basedOn w:val="a"/>
    <w:link w:val="a4"/>
    <w:uiPriority w:val="99"/>
    <w:unhideWhenUsed/>
    <w:rsid w:val="00711F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11F18"/>
    <w:rPr>
      <w:rFonts w:ascii="Calibri" w:eastAsia="宋体" w:hAnsi="Calibri" w:cs="Calibri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11F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11F18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446</Words>
  <Characters>2543</Characters>
  <Application>Microsoft Office Word</Application>
  <DocSecurity>0</DocSecurity>
  <Lines>21</Lines>
  <Paragraphs>5</Paragraphs>
  <ScaleCrop>false</ScaleCrop>
  <Company>Lenovo (Beijing) Limited</Company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ߝ</dc:creator>
  <cp:keywords/>
  <dc:description/>
  <cp:lastModifiedBy>Sky123.Org</cp:lastModifiedBy>
  <cp:revision>9</cp:revision>
  <dcterms:created xsi:type="dcterms:W3CDTF">2016-08-08T01:06:00Z</dcterms:created>
  <dcterms:modified xsi:type="dcterms:W3CDTF">2017-07-11T13:03:00Z</dcterms:modified>
</cp:coreProperties>
</file>